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D06A" w14:textId="77777777" w:rsidR="004D7D2A" w:rsidRPr="004D7D2A" w:rsidRDefault="004D7D2A" w:rsidP="004D7D2A">
      <w:pPr>
        <w:spacing w:after="0" w:line="240" w:lineRule="auto"/>
        <w:rPr>
          <w:rFonts w:ascii="Times New Roman" w:eastAsia="Times New Roman" w:hAnsi="Times New Roman" w:cs="Times New Roman"/>
          <w:sz w:val="24"/>
          <w:szCs w:val="24"/>
        </w:rPr>
      </w:pPr>
    </w:p>
    <w:p w14:paraId="50F57BD3" w14:textId="77777777" w:rsidR="004D7D2A" w:rsidRDefault="004D7D2A" w:rsidP="004D7D2A">
      <w:pPr>
        <w:spacing w:after="0" w:line="240" w:lineRule="auto"/>
        <w:jc w:val="center"/>
        <w:rPr>
          <w:rFonts w:ascii="Candara" w:eastAsia="Calibri" w:hAnsi="Candara" w:cs="Calibri"/>
          <w:b/>
          <w:sz w:val="52"/>
          <w:szCs w:val="56"/>
        </w:rPr>
      </w:pPr>
    </w:p>
    <w:p w14:paraId="1E7390EC" w14:textId="77777777" w:rsidR="004D7D2A" w:rsidRDefault="004D7D2A" w:rsidP="004D7D2A">
      <w:pPr>
        <w:spacing w:after="0" w:line="240" w:lineRule="auto"/>
        <w:jc w:val="center"/>
        <w:rPr>
          <w:rFonts w:ascii="Candara" w:eastAsia="Calibri" w:hAnsi="Candara" w:cs="Calibri"/>
          <w:b/>
          <w:sz w:val="52"/>
          <w:szCs w:val="56"/>
        </w:rPr>
      </w:pPr>
    </w:p>
    <w:p w14:paraId="26C36747" w14:textId="61948C96" w:rsidR="004D7D2A" w:rsidRDefault="00A55077" w:rsidP="004D7D2A">
      <w:pPr>
        <w:spacing w:after="0" w:line="240" w:lineRule="auto"/>
        <w:jc w:val="center"/>
        <w:rPr>
          <w:rFonts w:ascii="Candara" w:eastAsia="Calibri" w:hAnsi="Candara" w:cs="Calibri"/>
          <w:b/>
          <w:sz w:val="52"/>
          <w:szCs w:val="56"/>
        </w:rPr>
      </w:pPr>
      <w:r>
        <w:rPr>
          <w:rFonts w:ascii="Candara" w:eastAsia="Calibri" w:hAnsi="Candara" w:cs="Calibri"/>
          <w:b/>
          <w:sz w:val="52"/>
          <w:szCs w:val="56"/>
        </w:rPr>
        <w:t xml:space="preserve"> </w:t>
      </w:r>
      <w:bookmarkStart w:id="0" w:name="_GoBack"/>
      <w:bookmarkEnd w:id="0"/>
      <w:r w:rsidR="004D7D2A" w:rsidRPr="004D7D2A">
        <w:rPr>
          <w:rFonts w:ascii="Candara" w:eastAsia="Calibri" w:hAnsi="Candara" w:cs="Calibri"/>
          <w:b/>
          <w:sz w:val="52"/>
          <w:szCs w:val="56"/>
        </w:rPr>
        <w:t xml:space="preserve">Keeping Your Word: </w:t>
      </w:r>
    </w:p>
    <w:p w14:paraId="44B92AA1" w14:textId="4D112BA0" w:rsidR="004D7D2A" w:rsidRPr="004D7D2A" w:rsidRDefault="004D7D2A" w:rsidP="004D7D2A">
      <w:pPr>
        <w:spacing w:after="0" w:line="240" w:lineRule="auto"/>
        <w:jc w:val="center"/>
        <w:rPr>
          <w:rFonts w:ascii="Candara" w:eastAsia="Calibri" w:hAnsi="Candara" w:cs="Calibri"/>
          <w:b/>
          <w:sz w:val="52"/>
          <w:szCs w:val="56"/>
        </w:rPr>
      </w:pPr>
      <w:r w:rsidRPr="004D7D2A">
        <w:rPr>
          <w:rFonts w:ascii="Candara" w:eastAsia="Calibri" w:hAnsi="Candara" w:cs="Calibri"/>
          <w:b/>
          <w:sz w:val="52"/>
          <w:szCs w:val="56"/>
        </w:rPr>
        <w:t>It’s Easier Said Than Done</w:t>
      </w:r>
    </w:p>
    <w:p w14:paraId="0EA53E34" w14:textId="77777777" w:rsidR="004D7D2A" w:rsidRPr="004D7D2A" w:rsidRDefault="004D7D2A" w:rsidP="004D7D2A">
      <w:pPr>
        <w:spacing w:after="240" w:line="240" w:lineRule="auto"/>
        <w:rPr>
          <w:rFonts w:ascii="Times New Roman" w:eastAsia="Times New Roman" w:hAnsi="Times New Roman" w:cs="Times New Roman"/>
          <w:sz w:val="24"/>
          <w:szCs w:val="24"/>
        </w:rPr>
      </w:pPr>
    </w:p>
    <w:p w14:paraId="745010F4" w14:textId="394BAA30" w:rsidR="004D7D2A" w:rsidRDefault="004D7D2A" w:rsidP="004D7D2A">
      <w:pPr>
        <w:spacing w:after="0" w:line="240" w:lineRule="auto"/>
        <w:rPr>
          <w:rFonts w:ascii="Arial" w:eastAsia="Times New Roman" w:hAnsi="Arial" w:cs="Arial"/>
          <w:b/>
          <w:bCs/>
          <w:color w:val="000000"/>
        </w:rPr>
      </w:pPr>
      <w:r w:rsidRPr="004D7D2A">
        <w:rPr>
          <w:rFonts w:ascii="Arial" w:eastAsia="Times New Roman" w:hAnsi="Arial" w:cs="Arial"/>
          <w:b/>
          <w:bCs/>
          <w:color w:val="000000"/>
        </w:rPr>
        <w:t>#1</w:t>
      </w:r>
    </w:p>
    <w:p w14:paraId="26CCC8A2" w14:textId="2C4A4E62" w:rsidR="004D7D2A" w:rsidRDefault="004D7D2A" w:rsidP="004D7D2A">
      <w:pPr>
        <w:spacing w:after="0" w:line="240" w:lineRule="auto"/>
        <w:rPr>
          <w:rFonts w:ascii="Times New Roman" w:eastAsia="Times New Roman" w:hAnsi="Times New Roman" w:cs="Times New Roman"/>
          <w:sz w:val="24"/>
          <w:szCs w:val="24"/>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211232DF" wp14:editId="39ADD374">
                <wp:simplePos x="0" y="0"/>
                <wp:positionH relativeFrom="margin">
                  <wp:align>left</wp:align>
                </wp:positionH>
                <wp:positionV relativeFrom="paragraph">
                  <wp:posOffset>348615</wp:posOffset>
                </wp:positionV>
                <wp:extent cx="6031865" cy="2190115"/>
                <wp:effectExtent l="0" t="0" r="26035" b="196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19011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4C40A5"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Pirkei</w:t>
                            </w:r>
                            <w:proofErr w:type="spellEnd"/>
                            <w:r w:rsidRPr="004D7D2A">
                              <w:rPr>
                                <w:rFonts w:eastAsia="Times New Roman" w:cstheme="minorHAnsi"/>
                                <w:b/>
                                <w:bCs/>
                                <w:color w:val="000000"/>
                              </w:rPr>
                              <w:t xml:space="preserve"> </w:t>
                            </w:r>
                            <w:proofErr w:type="spellStart"/>
                            <w:r w:rsidRPr="004D7D2A">
                              <w:rPr>
                                <w:rFonts w:eastAsia="Times New Roman" w:cstheme="minorHAnsi"/>
                                <w:b/>
                                <w:bCs/>
                                <w:color w:val="000000"/>
                              </w:rPr>
                              <w:t>Avos</w:t>
                            </w:r>
                            <w:proofErr w:type="spellEnd"/>
                            <w:r w:rsidRPr="004D7D2A">
                              <w:rPr>
                                <w:rFonts w:eastAsia="Times New Roman" w:cstheme="minorHAnsi"/>
                                <w:b/>
                                <w:bCs/>
                                <w:color w:val="000000"/>
                              </w:rPr>
                              <w:t xml:space="preserve"> 1:15</w:t>
                            </w:r>
                          </w:p>
                          <w:p w14:paraId="2158F679"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i/>
                                <w:iCs/>
                                <w:color w:val="000000"/>
                              </w:rPr>
                              <w:t>Shammai</w:t>
                            </w:r>
                            <w:proofErr w:type="spellEnd"/>
                            <w:r w:rsidRPr="004D7D2A">
                              <w:rPr>
                                <w:rFonts w:eastAsia="Times New Roman" w:cstheme="minorHAnsi"/>
                                <w:i/>
                                <w:iCs/>
                                <w:color w:val="000000"/>
                              </w:rPr>
                              <w:t xml:space="preserve"> says: Make your Torah (study) a fixed practice; say little and do much; and receive everyone with a cheerful face.</w:t>
                            </w:r>
                          </w:p>
                          <w:p w14:paraId="6CF45599" w14:textId="77777777" w:rsidR="004D7D2A" w:rsidRPr="004D7D2A" w:rsidRDefault="004D7D2A" w:rsidP="004D7D2A">
                            <w:pPr>
                              <w:spacing w:after="0" w:line="240" w:lineRule="auto"/>
                              <w:rPr>
                                <w:rFonts w:eastAsia="Times New Roman" w:cstheme="minorHAnsi"/>
                              </w:rPr>
                            </w:pPr>
                          </w:p>
                          <w:p w14:paraId="7484C005"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Rashi</w:t>
                            </w:r>
                            <w:proofErr w:type="spellEnd"/>
                          </w:p>
                          <w:p w14:paraId="23C78052" w14:textId="5C95D86A"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 xml:space="preserve">This maxim follows the example of Abraham when he was visited by the three angels. He offered them only a morsel of bread, yet he took cream and milk and the calf which he had </w:t>
                            </w:r>
                            <w:proofErr w:type="gramStart"/>
                            <w:r w:rsidRPr="004D7D2A">
                              <w:rPr>
                                <w:rFonts w:eastAsia="Times New Roman" w:cstheme="minorHAnsi"/>
                                <w:i/>
                                <w:iCs/>
                                <w:color w:val="000000"/>
                              </w:rPr>
                              <w:t>prepared, and</w:t>
                            </w:r>
                            <w:proofErr w:type="gramEnd"/>
                            <w:r w:rsidRPr="004D7D2A">
                              <w:rPr>
                                <w:rFonts w:eastAsia="Times New Roman" w:cstheme="minorHAnsi"/>
                                <w:i/>
                                <w:iCs/>
                                <w:color w:val="000000"/>
                              </w:rPr>
                              <w:t xml:space="preserve"> placed these before</w:t>
                            </w:r>
                            <w:r>
                              <w:rPr>
                                <w:rFonts w:eastAsia="Times New Roman" w:cstheme="minorHAnsi"/>
                                <w:i/>
                                <w:iCs/>
                                <w:color w:val="000000"/>
                              </w:rPr>
                              <w:t xml:space="preserve"> </w:t>
                            </w:r>
                            <w:r w:rsidRPr="004D7D2A">
                              <w:rPr>
                                <w:rFonts w:eastAsia="Times New Roman" w:cstheme="minorHAnsi"/>
                                <w:i/>
                                <w:iCs/>
                                <w:color w:val="000000"/>
                              </w:rPr>
                              <w:t xml:space="preserve">each of them. (Torah, </w:t>
                            </w:r>
                            <w:proofErr w:type="spellStart"/>
                            <w:r w:rsidRPr="004D7D2A">
                              <w:rPr>
                                <w:rFonts w:eastAsia="Times New Roman" w:cstheme="minorHAnsi"/>
                                <w:i/>
                                <w:iCs/>
                                <w:color w:val="000000"/>
                              </w:rPr>
                              <w:t>Bereshis</w:t>
                            </w:r>
                            <w:proofErr w:type="spellEnd"/>
                            <w:r w:rsidRPr="004D7D2A">
                              <w:rPr>
                                <w:rFonts w:eastAsia="Times New Roman" w:cstheme="minorHAnsi"/>
                                <w:i/>
                                <w:iCs/>
                                <w:color w:val="000000"/>
                              </w:rPr>
                              <w:t xml:space="preserve"> 18:5,7) </w:t>
                            </w:r>
                          </w:p>
                          <w:p w14:paraId="3792910C"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 xml:space="preserve">The Sages teach us that the righteous say little but do much, while the wicked make huge promises, but don’t do even a little. Ephron son of Zohar is the prototype of the wicked; he originally promised to give Abraham the cave of Machpelah and the field around it as a gift, yet he later demanded an exorbitant payment. (Torah, </w:t>
                            </w:r>
                            <w:proofErr w:type="spellStart"/>
                            <w:r w:rsidRPr="004D7D2A">
                              <w:rPr>
                                <w:rFonts w:eastAsia="Times New Roman" w:cstheme="minorHAnsi"/>
                                <w:i/>
                                <w:iCs/>
                                <w:color w:val="000000"/>
                              </w:rPr>
                              <w:t>Bereshis</w:t>
                            </w:r>
                            <w:proofErr w:type="spellEnd"/>
                            <w:r w:rsidRPr="004D7D2A">
                              <w:rPr>
                                <w:rFonts w:eastAsia="Times New Roman" w:cstheme="minorHAnsi"/>
                                <w:i/>
                                <w:iCs/>
                                <w:color w:val="000000"/>
                              </w:rPr>
                              <w:t xml:space="preserve"> 23: 10-16).  </w:t>
                            </w:r>
                          </w:p>
                          <w:p w14:paraId="47793A9A" w14:textId="77777777" w:rsidR="004D7D2A" w:rsidRPr="008F5CD5" w:rsidRDefault="004D7D2A" w:rsidP="004D7D2A">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232DF" id="_x0000_t202" coordsize="21600,21600" o:spt="202" path="m,l,21600r21600,l21600,xe">
                <v:stroke joinstyle="miter"/>
                <v:path gradientshapeok="t" o:connecttype="rect"/>
              </v:shapetype>
              <v:shape id="Text Box 5" o:spid="_x0000_s1026" type="#_x0000_t202" style="position:absolute;margin-left:0;margin-top:27.45pt;width:474.95pt;height:17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" fillcolor="#d8d8d8 [2732]" strokeweight=".5pt">
                <v:textbox>
                  <w:txbxContent>
                    <w:p w14:paraId="6D4C40A5"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Pirkei</w:t>
                      </w:r>
                      <w:proofErr w:type="spellEnd"/>
                      <w:r w:rsidRPr="004D7D2A">
                        <w:rPr>
                          <w:rFonts w:eastAsia="Times New Roman" w:cstheme="minorHAnsi"/>
                          <w:b/>
                          <w:bCs/>
                          <w:color w:val="000000"/>
                        </w:rPr>
                        <w:t xml:space="preserve"> </w:t>
                      </w:r>
                      <w:proofErr w:type="spellStart"/>
                      <w:r w:rsidRPr="004D7D2A">
                        <w:rPr>
                          <w:rFonts w:eastAsia="Times New Roman" w:cstheme="minorHAnsi"/>
                          <w:b/>
                          <w:bCs/>
                          <w:color w:val="000000"/>
                        </w:rPr>
                        <w:t>Avos</w:t>
                      </w:r>
                      <w:proofErr w:type="spellEnd"/>
                      <w:r w:rsidRPr="004D7D2A">
                        <w:rPr>
                          <w:rFonts w:eastAsia="Times New Roman" w:cstheme="minorHAnsi"/>
                          <w:b/>
                          <w:bCs/>
                          <w:color w:val="000000"/>
                        </w:rPr>
                        <w:t xml:space="preserve"> 1:15</w:t>
                      </w:r>
                    </w:p>
                    <w:p w14:paraId="2158F679"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i/>
                          <w:iCs/>
                          <w:color w:val="000000"/>
                        </w:rPr>
                        <w:t>Shammai</w:t>
                      </w:r>
                      <w:proofErr w:type="spellEnd"/>
                      <w:r w:rsidRPr="004D7D2A">
                        <w:rPr>
                          <w:rFonts w:eastAsia="Times New Roman" w:cstheme="minorHAnsi"/>
                          <w:i/>
                          <w:iCs/>
                          <w:color w:val="000000"/>
                        </w:rPr>
                        <w:t xml:space="preserve"> says: Make your Torah (study) a fixed practice; say little and do much; and receive everyone with a cheerful face.</w:t>
                      </w:r>
                    </w:p>
                    <w:p w14:paraId="6CF45599" w14:textId="77777777" w:rsidR="004D7D2A" w:rsidRPr="004D7D2A" w:rsidRDefault="004D7D2A" w:rsidP="004D7D2A">
                      <w:pPr>
                        <w:spacing w:after="0" w:line="240" w:lineRule="auto"/>
                        <w:rPr>
                          <w:rFonts w:eastAsia="Times New Roman" w:cstheme="minorHAnsi"/>
                        </w:rPr>
                      </w:pPr>
                    </w:p>
                    <w:p w14:paraId="7484C005"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Rashi</w:t>
                      </w:r>
                      <w:proofErr w:type="spellEnd"/>
                    </w:p>
                    <w:p w14:paraId="23C78052" w14:textId="5C95D86A"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 xml:space="preserve">This maxim follows the example of Abraham when he was visited by the three angels. He offered them only a morsel of bread, yet he took cream and milk and the calf which he had </w:t>
                      </w:r>
                      <w:proofErr w:type="gramStart"/>
                      <w:r w:rsidRPr="004D7D2A">
                        <w:rPr>
                          <w:rFonts w:eastAsia="Times New Roman" w:cstheme="minorHAnsi"/>
                          <w:i/>
                          <w:iCs/>
                          <w:color w:val="000000"/>
                        </w:rPr>
                        <w:t>prepared, and</w:t>
                      </w:r>
                      <w:proofErr w:type="gramEnd"/>
                      <w:r w:rsidRPr="004D7D2A">
                        <w:rPr>
                          <w:rFonts w:eastAsia="Times New Roman" w:cstheme="minorHAnsi"/>
                          <w:i/>
                          <w:iCs/>
                          <w:color w:val="000000"/>
                        </w:rPr>
                        <w:t xml:space="preserve"> placed these before</w:t>
                      </w:r>
                      <w:r>
                        <w:rPr>
                          <w:rFonts w:eastAsia="Times New Roman" w:cstheme="minorHAnsi"/>
                          <w:i/>
                          <w:iCs/>
                          <w:color w:val="000000"/>
                        </w:rPr>
                        <w:t xml:space="preserve"> </w:t>
                      </w:r>
                      <w:r w:rsidRPr="004D7D2A">
                        <w:rPr>
                          <w:rFonts w:eastAsia="Times New Roman" w:cstheme="minorHAnsi"/>
                          <w:i/>
                          <w:iCs/>
                          <w:color w:val="000000"/>
                        </w:rPr>
                        <w:t xml:space="preserve">each of them. (Torah, </w:t>
                      </w:r>
                      <w:proofErr w:type="spellStart"/>
                      <w:r w:rsidRPr="004D7D2A">
                        <w:rPr>
                          <w:rFonts w:eastAsia="Times New Roman" w:cstheme="minorHAnsi"/>
                          <w:i/>
                          <w:iCs/>
                          <w:color w:val="000000"/>
                        </w:rPr>
                        <w:t>Bereshis</w:t>
                      </w:r>
                      <w:proofErr w:type="spellEnd"/>
                      <w:r w:rsidRPr="004D7D2A">
                        <w:rPr>
                          <w:rFonts w:eastAsia="Times New Roman" w:cstheme="minorHAnsi"/>
                          <w:i/>
                          <w:iCs/>
                          <w:color w:val="000000"/>
                        </w:rPr>
                        <w:t xml:space="preserve"> 18:5,7) </w:t>
                      </w:r>
                    </w:p>
                    <w:p w14:paraId="3792910C"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 xml:space="preserve">The Sages teach us that the righteous say little but do much, while the wicked make huge promises, but don’t do even a little. Ephron son of Zohar is the prototype of the wicked; he originally promised to give Abraham the cave of Machpelah and the field around it as a gift, yet he later demanded an exorbitant payment. (Torah, </w:t>
                      </w:r>
                      <w:proofErr w:type="spellStart"/>
                      <w:r w:rsidRPr="004D7D2A">
                        <w:rPr>
                          <w:rFonts w:eastAsia="Times New Roman" w:cstheme="minorHAnsi"/>
                          <w:i/>
                          <w:iCs/>
                          <w:color w:val="000000"/>
                        </w:rPr>
                        <w:t>Bereshis</w:t>
                      </w:r>
                      <w:proofErr w:type="spellEnd"/>
                      <w:r w:rsidRPr="004D7D2A">
                        <w:rPr>
                          <w:rFonts w:eastAsia="Times New Roman" w:cstheme="minorHAnsi"/>
                          <w:i/>
                          <w:iCs/>
                          <w:color w:val="000000"/>
                        </w:rPr>
                        <w:t xml:space="preserve"> 23: 10-16).  </w:t>
                      </w:r>
                    </w:p>
                    <w:p w14:paraId="47793A9A" w14:textId="77777777" w:rsidR="004D7D2A" w:rsidRPr="008F5CD5" w:rsidRDefault="004D7D2A" w:rsidP="004D7D2A">
                      <w:pPr>
                        <w:pStyle w:val="NoSpacing"/>
                        <w:rPr>
                          <w:rFonts w:ascii="Calibri" w:eastAsia="Calibri" w:hAnsi="Calibri" w:cs="Calibri"/>
                          <w:i/>
                          <w:lang w:val="en"/>
                        </w:rPr>
                      </w:pPr>
                    </w:p>
                  </w:txbxContent>
                </v:textbox>
                <w10:wrap type="topAndBottom" anchorx="margin"/>
              </v:shape>
            </w:pict>
          </mc:Fallback>
        </mc:AlternateContent>
      </w:r>
    </w:p>
    <w:p w14:paraId="561A7F66" w14:textId="0B3C886C" w:rsidR="004D7D2A" w:rsidRPr="004D7D2A" w:rsidRDefault="004D7D2A" w:rsidP="004D7D2A">
      <w:pPr>
        <w:spacing w:after="0" w:line="240" w:lineRule="auto"/>
        <w:rPr>
          <w:rFonts w:ascii="Times New Roman" w:eastAsia="Times New Roman" w:hAnsi="Times New Roman" w:cs="Times New Roman"/>
          <w:sz w:val="24"/>
          <w:szCs w:val="24"/>
        </w:rPr>
      </w:pPr>
    </w:p>
    <w:p w14:paraId="25EF8C03" w14:textId="77777777" w:rsidR="004D7D2A" w:rsidRPr="004D7D2A" w:rsidRDefault="004D7D2A" w:rsidP="004D7D2A">
      <w:pPr>
        <w:spacing w:after="0" w:line="240" w:lineRule="auto"/>
        <w:rPr>
          <w:rFonts w:eastAsia="Times New Roman" w:cstheme="minorHAnsi"/>
        </w:rPr>
      </w:pPr>
    </w:p>
    <w:p w14:paraId="71DB21E2"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Questions:</w:t>
      </w:r>
    </w:p>
    <w:p w14:paraId="7EAFD049"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(a)</w:t>
      </w:r>
      <w:r w:rsidRPr="004D7D2A">
        <w:rPr>
          <w:rFonts w:eastAsia="Times New Roman" w:cstheme="minorHAnsi"/>
          <w:i/>
          <w:iCs/>
          <w:color w:val="000000"/>
        </w:rPr>
        <w:t xml:space="preserve"> </w:t>
      </w:r>
      <w:r w:rsidRPr="004D7D2A">
        <w:rPr>
          <w:rFonts w:eastAsia="Times New Roman" w:cstheme="minorHAnsi"/>
          <w:b/>
          <w:bCs/>
          <w:color w:val="000000"/>
        </w:rPr>
        <w:t>What is the connection between the 3 parts of the Mishnah? What is the common denominator between them?</w:t>
      </w:r>
    </w:p>
    <w:p w14:paraId="39D68405" w14:textId="030EAE50" w:rsidR="004D7D2A" w:rsidRPr="004D7D2A" w:rsidRDefault="004D7D2A" w:rsidP="004D7D2A">
      <w:pPr>
        <w:spacing w:after="0" w:line="240" w:lineRule="auto"/>
        <w:rPr>
          <w:rFonts w:eastAsia="Times New Roman" w:cstheme="min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6541E4E3" wp14:editId="232BA437">
                <wp:simplePos x="0" y="0"/>
                <wp:positionH relativeFrom="margin">
                  <wp:align>left</wp:align>
                </wp:positionH>
                <wp:positionV relativeFrom="paragraph">
                  <wp:posOffset>175260</wp:posOffset>
                </wp:positionV>
                <wp:extent cx="6031865" cy="956310"/>
                <wp:effectExtent l="0" t="0" r="2603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95631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385710"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Tiferes</w:t>
                            </w:r>
                            <w:proofErr w:type="spellEnd"/>
                            <w:r w:rsidRPr="004D7D2A">
                              <w:rPr>
                                <w:rFonts w:eastAsia="Times New Roman" w:cstheme="minorHAnsi"/>
                                <w:b/>
                                <w:bCs/>
                                <w:color w:val="000000"/>
                              </w:rPr>
                              <w:t xml:space="preserve"> </w:t>
                            </w:r>
                            <w:proofErr w:type="spellStart"/>
                            <w:proofErr w:type="gramStart"/>
                            <w:r w:rsidRPr="004D7D2A">
                              <w:rPr>
                                <w:rFonts w:eastAsia="Times New Roman" w:cstheme="minorHAnsi"/>
                                <w:b/>
                                <w:bCs/>
                                <w:color w:val="000000"/>
                              </w:rPr>
                              <w:t>Yisrael</w:t>
                            </w:r>
                            <w:proofErr w:type="spellEnd"/>
                            <w:r w:rsidRPr="004D7D2A">
                              <w:rPr>
                                <w:rFonts w:eastAsia="Times New Roman" w:cstheme="minorHAnsi"/>
                                <w:b/>
                                <w:bCs/>
                                <w:color w:val="000000"/>
                              </w:rPr>
                              <w:t>(</w:t>
                            </w:r>
                            <w:proofErr w:type="gramEnd"/>
                            <w:r w:rsidRPr="004D7D2A">
                              <w:rPr>
                                <w:rFonts w:eastAsia="Times New Roman" w:cstheme="minorHAnsi"/>
                                <w:b/>
                                <w:bCs/>
                                <w:color w:val="000000"/>
                              </w:rPr>
                              <w:t>’s connection)</w:t>
                            </w:r>
                          </w:p>
                          <w:p w14:paraId="4C70CCCA"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These three statements correspond to the three statements of the Mishnah in</w:t>
                            </w:r>
                          </w:p>
                          <w:p w14:paraId="1E6D4244"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Pirkei</w:t>
                            </w:r>
                            <w:proofErr w:type="spellEnd"/>
                            <w:r w:rsidRPr="004D7D2A">
                              <w:rPr>
                                <w:rFonts w:eastAsia="Times New Roman" w:cstheme="minorHAnsi"/>
                                <w:b/>
                                <w:bCs/>
                                <w:color w:val="000000"/>
                              </w:rPr>
                              <w:t xml:space="preserve"> </w:t>
                            </w:r>
                            <w:proofErr w:type="spellStart"/>
                            <w:r w:rsidRPr="004D7D2A">
                              <w:rPr>
                                <w:rFonts w:eastAsia="Times New Roman" w:cstheme="minorHAnsi"/>
                                <w:b/>
                                <w:bCs/>
                                <w:color w:val="000000"/>
                              </w:rPr>
                              <w:t>Avos</w:t>
                            </w:r>
                            <w:proofErr w:type="spellEnd"/>
                            <w:r w:rsidRPr="004D7D2A">
                              <w:rPr>
                                <w:rFonts w:eastAsia="Times New Roman" w:cstheme="minorHAnsi"/>
                                <w:b/>
                                <w:bCs/>
                                <w:color w:val="000000"/>
                              </w:rPr>
                              <w:t xml:space="preserve"> 1:2</w:t>
                            </w:r>
                            <w:r w:rsidRPr="004D7D2A">
                              <w:rPr>
                                <w:rFonts w:eastAsia="Times New Roman" w:cstheme="minorHAnsi"/>
                                <w:color w:val="000000"/>
                              </w:rPr>
                              <w:t xml:space="preserve">: </w:t>
                            </w:r>
                          </w:p>
                          <w:p w14:paraId="6093FF38"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‘The world stands on three things - on the Torah, on the service [of G-d], and upon acts of loving-kindness.’</w:t>
                            </w:r>
                          </w:p>
                          <w:p w14:paraId="514A9FE4" w14:textId="77777777" w:rsidR="004D7D2A" w:rsidRPr="004D7D2A" w:rsidRDefault="004D7D2A" w:rsidP="004D7D2A">
                            <w:pPr>
                              <w:pStyle w:val="NoSpacing"/>
                              <w:rPr>
                                <w:rFonts w:ascii="Calibri" w:eastAsia="Calibri" w:hAnsi="Calibr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1E4E3" id="Text Box 1" o:spid="_x0000_s1027" type="#_x0000_t202" style="position:absolute;margin-left:0;margin-top:13.8pt;width:474.95pt;height:7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" fillcolor="#d8d8d8 [2732]" strokeweight=".5pt">
                <v:textbox>
                  <w:txbxContent>
                    <w:p w14:paraId="40385710"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Tiferes</w:t>
                      </w:r>
                      <w:proofErr w:type="spellEnd"/>
                      <w:r w:rsidRPr="004D7D2A">
                        <w:rPr>
                          <w:rFonts w:eastAsia="Times New Roman" w:cstheme="minorHAnsi"/>
                          <w:b/>
                          <w:bCs/>
                          <w:color w:val="000000"/>
                        </w:rPr>
                        <w:t xml:space="preserve"> </w:t>
                      </w:r>
                      <w:proofErr w:type="spellStart"/>
                      <w:proofErr w:type="gramStart"/>
                      <w:r w:rsidRPr="004D7D2A">
                        <w:rPr>
                          <w:rFonts w:eastAsia="Times New Roman" w:cstheme="minorHAnsi"/>
                          <w:b/>
                          <w:bCs/>
                          <w:color w:val="000000"/>
                        </w:rPr>
                        <w:t>Yisrael</w:t>
                      </w:r>
                      <w:proofErr w:type="spellEnd"/>
                      <w:r w:rsidRPr="004D7D2A">
                        <w:rPr>
                          <w:rFonts w:eastAsia="Times New Roman" w:cstheme="minorHAnsi"/>
                          <w:b/>
                          <w:bCs/>
                          <w:color w:val="000000"/>
                        </w:rPr>
                        <w:t>(</w:t>
                      </w:r>
                      <w:proofErr w:type="gramEnd"/>
                      <w:r w:rsidRPr="004D7D2A">
                        <w:rPr>
                          <w:rFonts w:eastAsia="Times New Roman" w:cstheme="minorHAnsi"/>
                          <w:b/>
                          <w:bCs/>
                          <w:color w:val="000000"/>
                        </w:rPr>
                        <w:t>’s connection)</w:t>
                      </w:r>
                    </w:p>
                    <w:p w14:paraId="4C70CCCA"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These three statements correspond to the three statements of the Mishnah in</w:t>
                      </w:r>
                    </w:p>
                    <w:p w14:paraId="1E6D4244"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Pirkei</w:t>
                      </w:r>
                      <w:proofErr w:type="spellEnd"/>
                      <w:r w:rsidRPr="004D7D2A">
                        <w:rPr>
                          <w:rFonts w:eastAsia="Times New Roman" w:cstheme="minorHAnsi"/>
                          <w:b/>
                          <w:bCs/>
                          <w:color w:val="000000"/>
                        </w:rPr>
                        <w:t xml:space="preserve"> </w:t>
                      </w:r>
                      <w:proofErr w:type="spellStart"/>
                      <w:r w:rsidRPr="004D7D2A">
                        <w:rPr>
                          <w:rFonts w:eastAsia="Times New Roman" w:cstheme="minorHAnsi"/>
                          <w:b/>
                          <w:bCs/>
                          <w:color w:val="000000"/>
                        </w:rPr>
                        <w:t>Avos</w:t>
                      </w:r>
                      <w:proofErr w:type="spellEnd"/>
                      <w:r w:rsidRPr="004D7D2A">
                        <w:rPr>
                          <w:rFonts w:eastAsia="Times New Roman" w:cstheme="minorHAnsi"/>
                          <w:b/>
                          <w:bCs/>
                          <w:color w:val="000000"/>
                        </w:rPr>
                        <w:t xml:space="preserve"> 1:2</w:t>
                      </w:r>
                      <w:r w:rsidRPr="004D7D2A">
                        <w:rPr>
                          <w:rFonts w:eastAsia="Times New Roman" w:cstheme="minorHAnsi"/>
                          <w:color w:val="000000"/>
                        </w:rPr>
                        <w:t xml:space="preserve">: </w:t>
                      </w:r>
                    </w:p>
                    <w:p w14:paraId="6093FF38"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‘The world stands on three things - on the Torah, on the service [of G-d], and upon acts of loving-kindness.’</w:t>
                      </w:r>
                    </w:p>
                    <w:p w14:paraId="514A9FE4" w14:textId="77777777" w:rsidR="004D7D2A" w:rsidRPr="004D7D2A" w:rsidRDefault="004D7D2A" w:rsidP="004D7D2A">
                      <w:pPr>
                        <w:pStyle w:val="NoSpacing"/>
                        <w:rPr>
                          <w:rFonts w:ascii="Calibri" w:eastAsia="Calibri" w:hAnsi="Calibri" w:cs="Calibri"/>
                          <w:i/>
                        </w:rPr>
                      </w:pPr>
                    </w:p>
                  </w:txbxContent>
                </v:textbox>
                <w10:wrap type="topAndBottom" anchorx="margin"/>
              </v:shape>
            </w:pict>
          </mc:Fallback>
        </mc:AlternateContent>
      </w:r>
    </w:p>
    <w:p w14:paraId="3AF8274F" w14:textId="77777777" w:rsidR="004D7D2A" w:rsidRPr="004D7D2A" w:rsidRDefault="004D7D2A" w:rsidP="004D7D2A">
      <w:pPr>
        <w:spacing w:after="0" w:line="240" w:lineRule="auto"/>
        <w:rPr>
          <w:rFonts w:eastAsia="Times New Roman" w:cstheme="minorHAnsi"/>
        </w:rPr>
      </w:pPr>
    </w:p>
    <w:p w14:paraId="5D08D46B"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 xml:space="preserve">(b) How are these </w:t>
      </w:r>
      <w:proofErr w:type="spellStart"/>
      <w:r w:rsidRPr="004D7D2A">
        <w:rPr>
          <w:rFonts w:eastAsia="Times New Roman" w:cstheme="minorHAnsi"/>
          <w:b/>
          <w:bCs/>
          <w:color w:val="000000"/>
        </w:rPr>
        <w:t>Mishnahs</w:t>
      </w:r>
      <w:proofErr w:type="spellEnd"/>
      <w:r w:rsidRPr="004D7D2A">
        <w:rPr>
          <w:rFonts w:eastAsia="Times New Roman" w:cstheme="minorHAnsi"/>
          <w:b/>
          <w:bCs/>
          <w:color w:val="000000"/>
        </w:rPr>
        <w:t xml:space="preserve"> connected?</w:t>
      </w:r>
    </w:p>
    <w:p w14:paraId="36C9FB17"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(c) What does our Mishnah (1:15) add to (1:2)?</w:t>
      </w:r>
    </w:p>
    <w:p w14:paraId="7DB2829C"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(d) We can understand that one should do much, but what is the value of saying little? Why not say what you intend to do? One should not overstate his intentions, but what really is wrong with simply being accurate?</w:t>
      </w:r>
    </w:p>
    <w:p w14:paraId="44499208"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(e) Why should one say anything, why not just to act without promises?</w:t>
      </w:r>
    </w:p>
    <w:p w14:paraId="55742462" w14:textId="77777777" w:rsidR="004D7D2A" w:rsidRPr="004D7D2A" w:rsidRDefault="004D7D2A" w:rsidP="004D7D2A">
      <w:pPr>
        <w:spacing w:after="0" w:line="240" w:lineRule="auto"/>
        <w:rPr>
          <w:rFonts w:eastAsia="Times New Roman" w:cstheme="minorHAnsi"/>
        </w:rPr>
      </w:pPr>
    </w:p>
    <w:p w14:paraId="490BBB8E" w14:textId="77777777" w:rsidR="004D7D2A" w:rsidRDefault="004D7D2A" w:rsidP="004D7D2A">
      <w:pPr>
        <w:spacing w:after="0" w:line="240" w:lineRule="auto"/>
        <w:rPr>
          <w:rFonts w:eastAsia="Times New Roman" w:cstheme="minorHAnsi"/>
          <w:b/>
          <w:bCs/>
          <w:color w:val="000000"/>
        </w:rPr>
      </w:pPr>
    </w:p>
    <w:p w14:paraId="1018527D" w14:textId="77777777" w:rsidR="004D7D2A" w:rsidRDefault="004D7D2A" w:rsidP="004D7D2A">
      <w:pPr>
        <w:spacing w:after="0" w:line="240" w:lineRule="auto"/>
        <w:rPr>
          <w:rFonts w:eastAsia="Times New Roman" w:cstheme="minorHAnsi"/>
          <w:b/>
          <w:bCs/>
          <w:color w:val="000000"/>
        </w:rPr>
      </w:pPr>
    </w:p>
    <w:p w14:paraId="65A44D3B" w14:textId="77777777" w:rsidR="004D7D2A" w:rsidRDefault="004D7D2A" w:rsidP="004D7D2A">
      <w:pPr>
        <w:spacing w:after="0" w:line="240" w:lineRule="auto"/>
        <w:rPr>
          <w:rFonts w:eastAsia="Times New Roman" w:cstheme="minorHAnsi"/>
          <w:b/>
          <w:bCs/>
          <w:color w:val="000000"/>
        </w:rPr>
      </w:pPr>
    </w:p>
    <w:p w14:paraId="3973E174" w14:textId="77777777" w:rsidR="004D7D2A" w:rsidRDefault="004D7D2A" w:rsidP="004D7D2A">
      <w:pPr>
        <w:spacing w:after="0" w:line="240" w:lineRule="auto"/>
        <w:rPr>
          <w:rFonts w:eastAsia="Times New Roman" w:cstheme="minorHAnsi"/>
          <w:b/>
          <w:bCs/>
          <w:color w:val="000000"/>
        </w:rPr>
      </w:pPr>
    </w:p>
    <w:p w14:paraId="79FD075F" w14:textId="77777777" w:rsidR="004D7D2A" w:rsidRDefault="004D7D2A" w:rsidP="004D7D2A">
      <w:pPr>
        <w:spacing w:after="0" w:line="240" w:lineRule="auto"/>
        <w:rPr>
          <w:rFonts w:eastAsia="Times New Roman" w:cstheme="minorHAnsi"/>
          <w:b/>
          <w:bCs/>
          <w:color w:val="000000"/>
        </w:rPr>
      </w:pPr>
    </w:p>
    <w:p w14:paraId="4A71EFC4" w14:textId="77777777" w:rsidR="004D7D2A" w:rsidRDefault="004D7D2A" w:rsidP="004D7D2A">
      <w:pPr>
        <w:spacing w:after="0" w:line="240" w:lineRule="auto"/>
        <w:rPr>
          <w:rFonts w:eastAsia="Times New Roman" w:cstheme="minorHAnsi"/>
          <w:b/>
          <w:bCs/>
          <w:color w:val="000000"/>
        </w:rPr>
      </w:pPr>
    </w:p>
    <w:p w14:paraId="20D10783" w14:textId="77777777" w:rsidR="004D7D2A" w:rsidRDefault="004D7D2A" w:rsidP="004D7D2A">
      <w:pPr>
        <w:spacing w:after="0" w:line="240" w:lineRule="auto"/>
        <w:rPr>
          <w:rFonts w:eastAsia="Times New Roman" w:cstheme="minorHAnsi"/>
          <w:b/>
          <w:bCs/>
          <w:color w:val="000000"/>
        </w:rPr>
      </w:pPr>
    </w:p>
    <w:p w14:paraId="16D482E1" w14:textId="77777777" w:rsidR="004D7D2A" w:rsidRDefault="004D7D2A" w:rsidP="004D7D2A">
      <w:pPr>
        <w:spacing w:after="0" w:line="240" w:lineRule="auto"/>
        <w:rPr>
          <w:rFonts w:eastAsia="Times New Roman" w:cstheme="minorHAnsi"/>
          <w:b/>
          <w:bCs/>
          <w:color w:val="000000"/>
        </w:rPr>
      </w:pPr>
    </w:p>
    <w:p w14:paraId="63A49785" w14:textId="0E1A023C"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#2</w:t>
      </w:r>
    </w:p>
    <w:p w14:paraId="3C55B3F1"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Questions:        </w:t>
      </w:r>
    </w:p>
    <w:p w14:paraId="3EE4EA3C"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 xml:space="preserve">(a) Is there a difference between merely saying we'll do something and </w:t>
      </w:r>
      <w:proofErr w:type="gramStart"/>
      <w:r w:rsidRPr="004D7D2A">
        <w:rPr>
          <w:rFonts w:eastAsia="Times New Roman" w:cstheme="minorHAnsi"/>
          <w:b/>
          <w:bCs/>
          <w:color w:val="000000"/>
        </w:rPr>
        <w:t>actually promising</w:t>
      </w:r>
      <w:proofErr w:type="gramEnd"/>
      <w:r w:rsidRPr="004D7D2A">
        <w:rPr>
          <w:rFonts w:eastAsia="Times New Roman" w:cstheme="minorHAnsi"/>
          <w:b/>
          <w:bCs/>
          <w:color w:val="000000"/>
        </w:rPr>
        <w:t>?</w:t>
      </w:r>
    </w:p>
    <w:p w14:paraId="6EFAD6C9"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(b) Why do people like to promise?</w:t>
      </w:r>
    </w:p>
    <w:p w14:paraId="280ED8CE"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 xml:space="preserve">(c) Why don't people keep what they promised? </w:t>
      </w:r>
    </w:p>
    <w:p w14:paraId="5CA00D02" w14:textId="77777777" w:rsidR="004D7D2A" w:rsidRPr="004D7D2A" w:rsidRDefault="004D7D2A" w:rsidP="004D7D2A">
      <w:pPr>
        <w:spacing w:after="0" w:line="240" w:lineRule="auto"/>
        <w:rPr>
          <w:rFonts w:eastAsia="Times New Roman" w:cstheme="minorHAnsi"/>
        </w:rPr>
      </w:pPr>
    </w:p>
    <w:p w14:paraId="031FEC15" w14:textId="7408BD4F" w:rsidR="004D7D2A" w:rsidRDefault="004D7D2A" w:rsidP="004D7D2A">
      <w:pPr>
        <w:spacing w:after="0" w:line="240" w:lineRule="auto"/>
        <w:rPr>
          <w:rFonts w:eastAsia="Times New Roman" w:cstheme="minorHAnsi"/>
          <w:b/>
          <w:bCs/>
          <w:color w:val="000000"/>
        </w:rPr>
      </w:pPr>
      <w:r w:rsidRPr="004D7D2A">
        <w:rPr>
          <w:rFonts w:eastAsia="Times New Roman" w:cstheme="minorHAnsi"/>
          <w:b/>
          <w:bCs/>
          <w:color w:val="000000"/>
        </w:rPr>
        <w:t>#3</w:t>
      </w:r>
    </w:p>
    <w:p w14:paraId="0E537DA8" w14:textId="1874AADF" w:rsidR="004D7D2A" w:rsidRDefault="004D7D2A" w:rsidP="004D7D2A">
      <w:pPr>
        <w:spacing w:after="0" w:line="240" w:lineRule="auto"/>
        <w:rPr>
          <w:rFonts w:eastAsia="Times New Roman" w:cstheme="min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1D50239E" wp14:editId="31350FB3">
                <wp:simplePos x="0" y="0"/>
                <wp:positionH relativeFrom="margin">
                  <wp:align>left</wp:align>
                </wp:positionH>
                <wp:positionV relativeFrom="paragraph">
                  <wp:posOffset>338455</wp:posOffset>
                </wp:positionV>
                <wp:extent cx="6031865" cy="2764155"/>
                <wp:effectExtent l="0" t="0" r="26035" b="171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76446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6E83DF" w14:textId="00DCD127" w:rsidR="004D7D2A" w:rsidRDefault="004D7D2A" w:rsidP="004D7D2A">
                            <w:pPr>
                              <w:spacing w:after="0" w:line="240" w:lineRule="auto"/>
                              <w:rPr>
                                <w:rFonts w:eastAsia="Times New Roman" w:cstheme="minorHAnsi"/>
                                <w:color w:val="000000"/>
                              </w:rPr>
                            </w:pPr>
                            <w:r w:rsidRPr="004D7D2A">
                              <w:rPr>
                                <w:rFonts w:eastAsia="Times New Roman" w:cstheme="minorHAnsi"/>
                                <w:color w:val="000000"/>
                              </w:rPr>
                              <w:t xml:space="preserve">Upon seeing the long lines and inefficient method of adjudication that was transpiring </w:t>
                            </w:r>
                            <w:proofErr w:type="gramStart"/>
                            <w:r w:rsidRPr="004D7D2A">
                              <w:rPr>
                                <w:rFonts w:eastAsia="Times New Roman" w:cstheme="minorHAnsi"/>
                                <w:color w:val="000000"/>
                              </w:rPr>
                              <w:t>on a daily basis</w:t>
                            </w:r>
                            <w:proofErr w:type="gramEnd"/>
                            <w:r w:rsidRPr="004D7D2A">
                              <w:rPr>
                                <w:rFonts w:eastAsia="Times New Roman" w:cstheme="minorHAnsi"/>
                                <w:color w:val="000000"/>
                              </w:rPr>
                              <w:t xml:space="preserve"> while the people waited for Moshe </w:t>
                            </w:r>
                            <w:proofErr w:type="spellStart"/>
                            <w:r w:rsidRPr="004D7D2A">
                              <w:rPr>
                                <w:rFonts w:eastAsia="Times New Roman" w:cstheme="minorHAnsi"/>
                                <w:color w:val="000000"/>
                              </w:rPr>
                              <w:t>Rabbeinu</w:t>
                            </w:r>
                            <w:proofErr w:type="spellEnd"/>
                            <w:r w:rsidRPr="004D7D2A">
                              <w:rPr>
                                <w:rFonts w:eastAsia="Times New Roman" w:cstheme="minorHAnsi"/>
                                <w:color w:val="000000"/>
                              </w:rPr>
                              <w:t xml:space="preserve"> to hear their disputes, </w:t>
                            </w:r>
                            <w:proofErr w:type="spellStart"/>
                            <w:r w:rsidRPr="004D7D2A">
                              <w:rPr>
                                <w:rFonts w:eastAsia="Times New Roman" w:cstheme="minorHAnsi"/>
                                <w:color w:val="000000"/>
                              </w:rPr>
                              <w:t>Yisro</w:t>
                            </w:r>
                            <w:proofErr w:type="spellEnd"/>
                            <w:r w:rsidRPr="004D7D2A">
                              <w:rPr>
                                <w:rFonts w:eastAsia="Times New Roman" w:cstheme="minorHAnsi"/>
                                <w:color w:val="000000"/>
                              </w:rPr>
                              <w:t xml:space="preserve"> recommended the institution of a judicial system — not unlike what we have today — to streamline the process and allow for disputes to be resolved in an appropriate and efficient manner. </w:t>
                            </w:r>
                            <w:proofErr w:type="spellStart"/>
                            <w:r w:rsidRPr="004D7D2A">
                              <w:rPr>
                                <w:rFonts w:eastAsia="Times New Roman" w:cstheme="minorHAnsi"/>
                                <w:color w:val="000000"/>
                              </w:rPr>
                              <w:t>Yisro</w:t>
                            </w:r>
                            <w:proofErr w:type="spellEnd"/>
                            <w:r w:rsidRPr="004D7D2A">
                              <w:rPr>
                                <w:rFonts w:eastAsia="Times New Roman" w:cstheme="minorHAnsi"/>
                                <w:color w:val="000000"/>
                              </w:rPr>
                              <w:t xml:space="preserve"> suggested a type of appellate system whereby more straightforward matters would be handled at a lower level and more difficult matters would be brought to the </w:t>
                            </w:r>
                            <w:proofErr w:type="gramStart"/>
                            <w:r w:rsidRPr="004D7D2A">
                              <w:rPr>
                                <w:rFonts w:eastAsia="Times New Roman" w:cstheme="minorHAnsi"/>
                                <w:color w:val="000000"/>
                              </w:rPr>
                              <w:t>higher level</w:t>
                            </w:r>
                            <w:proofErr w:type="gramEnd"/>
                            <w:r w:rsidRPr="004D7D2A">
                              <w:rPr>
                                <w:rFonts w:eastAsia="Times New Roman" w:cstheme="minorHAnsi"/>
                                <w:color w:val="000000"/>
                              </w:rPr>
                              <w:t xml:space="preserve"> courts, ultimately reaching the ears of Moshe himself.</w:t>
                            </w:r>
                          </w:p>
                          <w:p w14:paraId="32507067" w14:textId="77777777" w:rsidR="004D7D2A" w:rsidRPr="004D7D2A" w:rsidRDefault="004D7D2A" w:rsidP="004D7D2A">
                            <w:pPr>
                              <w:spacing w:after="0" w:line="240" w:lineRule="auto"/>
                              <w:rPr>
                                <w:rFonts w:eastAsia="Times New Roman" w:cstheme="minorHAnsi"/>
                              </w:rPr>
                            </w:pPr>
                          </w:p>
                          <w:p w14:paraId="75C5EEF4" w14:textId="77777777" w:rsidR="004D7D2A" w:rsidRPr="004D7D2A" w:rsidRDefault="004D7D2A" w:rsidP="004D7D2A">
                            <w:pPr>
                              <w:spacing w:after="0" w:line="240" w:lineRule="auto"/>
                              <w:rPr>
                                <w:rFonts w:eastAsia="Times New Roman" w:cstheme="minorHAnsi"/>
                              </w:rPr>
                            </w:pPr>
                            <w:r w:rsidRPr="004D7D2A">
                              <w:rPr>
                                <w:rFonts w:eastAsia="Times New Roman" w:cstheme="minorHAnsi"/>
                                <w:color w:val="000000"/>
                              </w:rPr>
                              <w:t xml:space="preserve">The judges were to be: </w:t>
                            </w:r>
                          </w:p>
                          <w:p w14:paraId="456D0AE4"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G-d fearing, men of valor, and men of truth who despise corruption. There were to be judges for a thousand people, judges for a hundred people, judges for fifty people, and judges for ten people.</w:t>
                            </w:r>
                            <w:r w:rsidRPr="004D7D2A">
                              <w:rPr>
                                <w:rFonts w:eastAsia="Times New Roman" w:cstheme="minorHAnsi"/>
                                <w:color w:val="000000"/>
                              </w:rPr>
                              <w:t xml:space="preserve"> </w:t>
                            </w:r>
                            <w:r w:rsidRPr="004D7D2A">
                              <w:rPr>
                                <w:rFonts w:eastAsia="Times New Roman" w:cstheme="minorHAnsi"/>
                                <w:b/>
                                <w:bCs/>
                                <w:color w:val="000000"/>
                              </w:rPr>
                              <w:t xml:space="preserve">[Torah, </w:t>
                            </w:r>
                            <w:proofErr w:type="spellStart"/>
                            <w:r w:rsidRPr="004D7D2A">
                              <w:rPr>
                                <w:rFonts w:eastAsia="Times New Roman" w:cstheme="minorHAnsi"/>
                                <w:b/>
                                <w:bCs/>
                                <w:color w:val="000000"/>
                              </w:rPr>
                              <w:t>Shmos</w:t>
                            </w:r>
                            <w:proofErr w:type="spellEnd"/>
                            <w:r w:rsidRPr="004D7D2A">
                              <w:rPr>
                                <w:rFonts w:eastAsia="Times New Roman" w:cstheme="minorHAnsi"/>
                                <w:b/>
                                <w:bCs/>
                                <w:color w:val="000000"/>
                              </w:rPr>
                              <w:t xml:space="preserve"> 18:21]</w:t>
                            </w:r>
                          </w:p>
                          <w:p w14:paraId="0347973C"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Rashi</w:t>
                            </w:r>
                            <w:proofErr w:type="spellEnd"/>
                          </w:p>
                          <w:p w14:paraId="6C819A6F"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 xml:space="preserve">Men of truth: </w:t>
                            </w:r>
                            <w:r w:rsidRPr="004D7D2A">
                              <w:rPr>
                                <w:rFonts w:eastAsia="Times New Roman" w:cstheme="minorHAnsi"/>
                                <w:i/>
                                <w:iCs/>
                                <w:color w:val="000000"/>
                              </w:rPr>
                              <w:t>These are people who keep their promises, upon whose words one may rely, and thereby, their commands will be obeyed.</w:t>
                            </w:r>
                          </w:p>
                          <w:p w14:paraId="6D0070D0" w14:textId="77777777" w:rsidR="004D7D2A" w:rsidRPr="004D7D2A" w:rsidRDefault="004D7D2A" w:rsidP="004D7D2A">
                            <w:pPr>
                              <w:pStyle w:val="NoSpacing"/>
                              <w:rPr>
                                <w:rFonts w:ascii="Calibri" w:eastAsia="Calibri" w:hAnsi="Calibr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0239E" id="Text Box 2" o:spid="_x0000_s1028" type="#_x0000_t202" style="position:absolute;margin-left:0;margin-top:26.65pt;width:474.95pt;height:217.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" fillcolor="#d8d8d8 [2732]" strokeweight=".5pt">
                <v:textbox>
                  <w:txbxContent>
                    <w:p w14:paraId="476E83DF" w14:textId="00DCD127" w:rsidR="004D7D2A" w:rsidRDefault="004D7D2A" w:rsidP="004D7D2A">
                      <w:pPr>
                        <w:spacing w:after="0" w:line="240" w:lineRule="auto"/>
                        <w:rPr>
                          <w:rFonts w:eastAsia="Times New Roman" w:cstheme="minorHAnsi"/>
                          <w:color w:val="000000"/>
                        </w:rPr>
                      </w:pPr>
                      <w:r w:rsidRPr="004D7D2A">
                        <w:rPr>
                          <w:rFonts w:eastAsia="Times New Roman" w:cstheme="minorHAnsi"/>
                          <w:color w:val="000000"/>
                        </w:rPr>
                        <w:t xml:space="preserve">Upon seeing the long lines and inefficient method of adjudication that was transpiring </w:t>
                      </w:r>
                      <w:proofErr w:type="gramStart"/>
                      <w:r w:rsidRPr="004D7D2A">
                        <w:rPr>
                          <w:rFonts w:eastAsia="Times New Roman" w:cstheme="minorHAnsi"/>
                          <w:color w:val="000000"/>
                        </w:rPr>
                        <w:t>on a daily basis</w:t>
                      </w:r>
                      <w:proofErr w:type="gramEnd"/>
                      <w:r w:rsidRPr="004D7D2A">
                        <w:rPr>
                          <w:rFonts w:eastAsia="Times New Roman" w:cstheme="minorHAnsi"/>
                          <w:color w:val="000000"/>
                        </w:rPr>
                        <w:t xml:space="preserve"> while the people waited for Moshe </w:t>
                      </w:r>
                      <w:proofErr w:type="spellStart"/>
                      <w:r w:rsidRPr="004D7D2A">
                        <w:rPr>
                          <w:rFonts w:eastAsia="Times New Roman" w:cstheme="minorHAnsi"/>
                          <w:color w:val="000000"/>
                        </w:rPr>
                        <w:t>Rabbeinu</w:t>
                      </w:r>
                      <w:proofErr w:type="spellEnd"/>
                      <w:r w:rsidRPr="004D7D2A">
                        <w:rPr>
                          <w:rFonts w:eastAsia="Times New Roman" w:cstheme="minorHAnsi"/>
                          <w:color w:val="000000"/>
                        </w:rPr>
                        <w:t xml:space="preserve"> to hear their disputes, </w:t>
                      </w:r>
                      <w:proofErr w:type="spellStart"/>
                      <w:r w:rsidRPr="004D7D2A">
                        <w:rPr>
                          <w:rFonts w:eastAsia="Times New Roman" w:cstheme="minorHAnsi"/>
                          <w:color w:val="000000"/>
                        </w:rPr>
                        <w:t>Yisro</w:t>
                      </w:r>
                      <w:proofErr w:type="spellEnd"/>
                      <w:r w:rsidRPr="004D7D2A">
                        <w:rPr>
                          <w:rFonts w:eastAsia="Times New Roman" w:cstheme="minorHAnsi"/>
                          <w:color w:val="000000"/>
                        </w:rPr>
                        <w:t xml:space="preserve"> recommended the institution of a judicial system — not unlike what we have today — to streamline the process and allow for disputes to be resolved in an appropriate and efficient manner. </w:t>
                      </w:r>
                      <w:proofErr w:type="spellStart"/>
                      <w:r w:rsidRPr="004D7D2A">
                        <w:rPr>
                          <w:rFonts w:eastAsia="Times New Roman" w:cstheme="minorHAnsi"/>
                          <w:color w:val="000000"/>
                        </w:rPr>
                        <w:t>Yisro</w:t>
                      </w:r>
                      <w:proofErr w:type="spellEnd"/>
                      <w:r w:rsidRPr="004D7D2A">
                        <w:rPr>
                          <w:rFonts w:eastAsia="Times New Roman" w:cstheme="minorHAnsi"/>
                          <w:color w:val="000000"/>
                        </w:rPr>
                        <w:t xml:space="preserve"> suggested a type of appellate system whereby more straightforward matters would be handled at a lower level and more difficult matters would be brought to the </w:t>
                      </w:r>
                      <w:proofErr w:type="gramStart"/>
                      <w:r w:rsidRPr="004D7D2A">
                        <w:rPr>
                          <w:rFonts w:eastAsia="Times New Roman" w:cstheme="minorHAnsi"/>
                          <w:color w:val="000000"/>
                        </w:rPr>
                        <w:t>higher level</w:t>
                      </w:r>
                      <w:proofErr w:type="gramEnd"/>
                      <w:r w:rsidRPr="004D7D2A">
                        <w:rPr>
                          <w:rFonts w:eastAsia="Times New Roman" w:cstheme="minorHAnsi"/>
                          <w:color w:val="000000"/>
                        </w:rPr>
                        <w:t xml:space="preserve"> courts, ultimately reaching the ears of Moshe himself.</w:t>
                      </w:r>
                    </w:p>
                    <w:p w14:paraId="32507067" w14:textId="77777777" w:rsidR="004D7D2A" w:rsidRPr="004D7D2A" w:rsidRDefault="004D7D2A" w:rsidP="004D7D2A">
                      <w:pPr>
                        <w:spacing w:after="0" w:line="240" w:lineRule="auto"/>
                        <w:rPr>
                          <w:rFonts w:eastAsia="Times New Roman" w:cstheme="minorHAnsi"/>
                        </w:rPr>
                      </w:pPr>
                    </w:p>
                    <w:p w14:paraId="75C5EEF4" w14:textId="77777777" w:rsidR="004D7D2A" w:rsidRPr="004D7D2A" w:rsidRDefault="004D7D2A" w:rsidP="004D7D2A">
                      <w:pPr>
                        <w:spacing w:after="0" w:line="240" w:lineRule="auto"/>
                        <w:rPr>
                          <w:rFonts w:eastAsia="Times New Roman" w:cstheme="minorHAnsi"/>
                        </w:rPr>
                      </w:pPr>
                      <w:r w:rsidRPr="004D7D2A">
                        <w:rPr>
                          <w:rFonts w:eastAsia="Times New Roman" w:cstheme="minorHAnsi"/>
                          <w:color w:val="000000"/>
                        </w:rPr>
                        <w:t xml:space="preserve">The judges were to be: </w:t>
                      </w:r>
                    </w:p>
                    <w:p w14:paraId="456D0AE4"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G-d fearing, men of valor, and men of truth who despise corruption. There were to be judges for a thousand people, judges for a hundred people, judges for fifty people, and judges for ten people.</w:t>
                      </w:r>
                      <w:r w:rsidRPr="004D7D2A">
                        <w:rPr>
                          <w:rFonts w:eastAsia="Times New Roman" w:cstheme="minorHAnsi"/>
                          <w:color w:val="000000"/>
                        </w:rPr>
                        <w:t xml:space="preserve"> </w:t>
                      </w:r>
                      <w:r w:rsidRPr="004D7D2A">
                        <w:rPr>
                          <w:rFonts w:eastAsia="Times New Roman" w:cstheme="minorHAnsi"/>
                          <w:b/>
                          <w:bCs/>
                          <w:color w:val="000000"/>
                        </w:rPr>
                        <w:t xml:space="preserve">[Torah, </w:t>
                      </w:r>
                      <w:proofErr w:type="spellStart"/>
                      <w:r w:rsidRPr="004D7D2A">
                        <w:rPr>
                          <w:rFonts w:eastAsia="Times New Roman" w:cstheme="minorHAnsi"/>
                          <w:b/>
                          <w:bCs/>
                          <w:color w:val="000000"/>
                        </w:rPr>
                        <w:t>Shmos</w:t>
                      </w:r>
                      <w:proofErr w:type="spellEnd"/>
                      <w:r w:rsidRPr="004D7D2A">
                        <w:rPr>
                          <w:rFonts w:eastAsia="Times New Roman" w:cstheme="minorHAnsi"/>
                          <w:b/>
                          <w:bCs/>
                          <w:color w:val="000000"/>
                        </w:rPr>
                        <w:t xml:space="preserve"> 18:21]</w:t>
                      </w:r>
                    </w:p>
                    <w:p w14:paraId="0347973C"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Rashi</w:t>
                      </w:r>
                      <w:proofErr w:type="spellEnd"/>
                    </w:p>
                    <w:p w14:paraId="6C819A6F"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 xml:space="preserve">Men of truth: </w:t>
                      </w:r>
                      <w:r w:rsidRPr="004D7D2A">
                        <w:rPr>
                          <w:rFonts w:eastAsia="Times New Roman" w:cstheme="minorHAnsi"/>
                          <w:i/>
                          <w:iCs/>
                          <w:color w:val="000000"/>
                        </w:rPr>
                        <w:t>These are people who keep their promises, upon whose words one may rely, and thereby, their commands will be obeyed.</w:t>
                      </w:r>
                    </w:p>
                    <w:p w14:paraId="6D0070D0" w14:textId="77777777" w:rsidR="004D7D2A" w:rsidRPr="004D7D2A" w:rsidRDefault="004D7D2A" w:rsidP="004D7D2A">
                      <w:pPr>
                        <w:pStyle w:val="NoSpacing"/>
                        <w:rPr>
                          <w:rFonts w:ascii="Calibri" w:eastAsia="Calibri" w:hAnsi="Calibri" w:cs="Calibri"/>
                          <w:i/>
                        </w:rPr>
                      </w:pPr>
                    </w:p>
                  </w:txbxContent>
                </v:textbox>
                <w10:wrap type="topAndBottom" anchorx="margin"/>
              </v:shape>
            </w:pict>
          </mc:Fallback>
        </mc:AlternateContent>
      </w:r>
    </w:p>
    <w:p w14:paraId="3EECFB65" w14:textId="7DE01438" w:rsidR="004D7D2A" w:rsidRPr="004D7D2A" w:rsidRDefault="004D7D2A" w:rsidP="004D7D2A">
      <w:pPr>
        <w:spacing w:after="0" w:line="240" w:lineRule="auto"/>
        <w:rPr>
          <w:rFonts w:eastAsia="Times New Roman" w:cstheme="minorHAnsi"/>
        </w:rPr>
      </w:pPr>
    </w:p>
    <w:p w14:paraId="544485A7" w14:textId="77777777" w:rsidR="004D7D2A" w:rsidRPr="004D7D2A" w:rsidRDefault="004D7D2A" w:rsidP="004D7D2A">
      <w:pPr>
        <w:spacing w:after="0" w:line="240" w:lineRule="auto"/>
        <w:rPr>
          <w:rFonts w:eastAsia="Times New Roman" w:cstheme="minorHAnsi"/>
        </w:rPr>
      </w:pPr>
    </w:p>
    <w:p w14:paraId="63C82F1C" w14:textId="5A0B1826"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 xml:space="preserve">Question:        Why does </w:t>
      </w:r>
      <w:proofErr w:type="spellStart"/>
      <w:r w:rsidRPr="004D7D2A">
        <w:rPr>
          <w:rFonts w:eastAsia="Times New Roman" w:cstheme="minorHAnsi"/>
          <w:b/>
          <w:bCs/>
          <w:color w:val="000000"/>
        </w:rPr>
        <w:t>Rashi</w:t>
      </w:r>
      <w:proofErr w:type="spellEnd"/>
      <w:r w:rsidRPr="004D7D2A">
        <w:rPr>
          <w:rFonts w:eastAsia="Times New Roman" w:cstheme="minorHAnsi"/>
          <w:b/>
          <w:bCs/>
          <w:color w:val="000000"/>
        </w:rPr>
        <w:t xml:space="preserve"> say that </w:t>
      </w:r>
      <w:proofErr w:type="gramStart"/>
      <w:r w:rsidRPr="004D7D2A">
        <w:rPr>
          <w:rFonts w:eastAsia="Times New Roman" w:cstheme="minorHAnsi"/>
          <w:b/>
          <w:bCs/>
          <w:color w:val="000000"/>
        </w:rPr>
        <w:t>in order to</w:t>
      </w:r>
      <w:proofErr w:type="gramEnd"/>
      <w:r w:rsidRPr="004D7D2A">
        <w:rPr>
          <w:rFonts w:eastAsia="Times New Roman" w:cstheme="minorHAnsi"/>
          <w:b/>
          <w:bCs/>
          <w:color w:val="000000"/>
        </w:rPr>
        <w:t xml:space="preserve"> be a man of truth you specifically have to show that you keep promises? Isn’t a man of truth someone who says truth?</w:t>
      </w:r>
    </w:p>
    <w:p w14:paraId="11C41E0A" w14:textId="77777777" w:rsidR="004D7D2A" w:rsidRPr="004D7D2A" w:rsidRDefault="004D7D2A" w:rsidP="004D7D2A">
      <w:pPr>
        <w:spacing w:after="0" w:line="240" w:lineRule="auto"/>
        <w:rPr>
          <w:rFonts w:eastAsia="Times New Roman" w:cstheme="minorHAnsi"/>
        </w:rPr>
      </w:pPr>
    </w:p>
    <w:p w14:paraId="2DADC065" w14:textId="77777777" w:rsidR="004D7D2A" w:rsidRDefault="004D7D2A" w:rsidP="004D7D2A">
      <w:pPr>
        <w:spacing w:after="0" w:line="240" w:lineRule="auto"/>
        <w:rPr>
          <w:rFonts w:eastAsia="Times New Roman" w:cstheme="minorHAnsi"/>
          <w:b/>
          <w:bCs/>
          <w:color w:val="000000"/>
        </w:rPr>
      </w:pPr>
    </w:p>
    <w:p w14:paraId="7E920E14" w14:textId="77777777" w:rsidR="004D7D2A" w:rsidRDefault="004D7D2A" w:rsidP="004D7D2A">
      <w:pPr>
        <w:spacing w:after="0" w:line="240" w:lineRule="auto"/>
        <w:rPr>
          <w:rFonts w:eastAsia="Times New Roman" w:cstheme="minorHAnsi"/>
          <w:b/>
          <w:bCs/>
          <w:color w:val="000000"/>
        </w:rPr>
      </w:pPr>
    </w:p>
    <w:p w14:paraId="73A6928D" w14:textId="77777777" w:rsidR="004D7D2A" w:rsidRDefault="004D7D2A" w:rsidP="004D7D2A">
      <w:pPr>
        <w:spacing w:after="0" w:line="240" w:lineRule="auto"/>
        <w:rPr>
          <w:rFonts w:eastAsia="Times New Roman" w:cstheme="minorHAnsi"/>
          <w:b/>
          <w:bCs/>
          <w:color w:val="000000"/>
        </w:rPr>
      </w:pPr>
    </w:p>
    <w:p w14:paraId="38A91836" w14:textId="77777777" w:rsidR="004D7D2A" w:rsidRDefault="004D7D2A" w:rsidP="004D7D2A">
      <w:pPr>
        <w:spacing w:after="0" w:line="240" w:lineRule="auto"/>
        <w:rPr>
          <w:rFonts w:eastAsia="Times New Roman" w:cstheme="minorHAnsi"/>
          <w:b/>
          <w:bCs/>
          <w:color w:val="000000"/>
        </w:rPr>
      </w:pPr>
    </w:p>
    <w:p w14:paraId="474F7272" w14:textId="77777777" w:rsidR="004D7D2A" w:rsidRDefault="004D7D2A" w:rsidP="004D7D2A">
      <w:pPr>
        <w:spacing w:after="0" w:line="240" w:lineRule="auto"/>
        <w:rPr>
          <w:rFonts w:eastAsia="Times New Roman" w:cstheme="minorHAnsi"/>
          <w:b/>
          <w:bCs/>
          <w:color w:val="000000"/>
        </w:rPr>
      </w:pPr>
    </w:p>
    <w:p w14:paraId="18F244AD" w14:textId="77777777" w:rsidR="004D7D2A" w:rsidRDefault="004D7D2A" w:rsidP="004D7D2A">
      <w:pPr>
        <w:spacing w:after="0" w:line="240" w:lineRule="auto"/>
        <w:rPr>
          <w:rFonts w:eastAsia="Times New Roman" w:cstheme="minorHAnsi"/>
          <w:b/>
          <w:bCs/>
          <w:color w:val="000000"/>
        </w:rPr>
      </w:pPr>
    </w:p>
    <w:p w14:paraId="6415D142" w14:textId="77777777" w:rsidR="004D7D2A" w:rsidRDefault="004D7D2A" w:rsidP="004D7D2A">
      <w:pPr>
        <w:spacing w:after="0" w:line="240" w:lineRule="auto"/>
        <w:rPr>
          <w:rFonts w:eastAsia="Times New Roman" w:cstheme="minorHAnsi"/>
          <w:b/>
          <w:bCs/>
          <w:color w:val="000000"/>
        </w:rPr>
      </w:pPr>
    </w:p>
    <w:p w14:paraId="77238975" w14:textId="77777777" w:rsidR="004D7D2A" w:rsidRDefault="004D7D2A" w:rsidP="004D7D2A">
      <w:pPr>
        <w:spacing w:after="0" w:line="240" w:lineRule="auto"/>
        <w:rPr>
          <w:rFonts w:eastAsia="Times New Roman" w:cstheme="minorHAnsi"/>
          <w:b/>
          <w:bCs/>
          <w:color w:val="000000"/>
        </w:rPr>
      </w:pPr>
    </w:p>
    <w:p w14:paraId="7BB1881D" w14:textId="77777777" w:rsidR="004D7D2A" w:rsidRDefault="004D7D2A" w:rsidP="004D7D2A">
      <w:pPr>
        <w:spacing w:after="0" w:line="240" w:lineRule="auto"/>
        <w:rPr>
          <w:rFonts w:eastAsia="Times New Roman" w:cstheme="minorHAnsi"/>
          <w:b/>
          <w:bCs/>
          <w:color w:val="000000"/>
        </w:rPr>
      </w:pPr>
    </w:p>
    <w:p w14:paraId="2D1AEFEC" w14:textId="77777777" w:rsidR="004D7D2A" w:rsidRDefault="004D7D2A" w:rsidP="004D7D2A">
      <w:pPr>
        <w:spacing w:after="0" w:line="240" w:lineRule="auto"/>
        <w:rPr>
          <w:rFonts w:eastAsia="Times New Roman" w:cstheme="minorHAnsi"/>
          <w:b/>
          <w:bCs/>
          <w:color w:val="000000"/>
        </w:rPr>
      </w:pPr>
    </w:p>
    <w:p w14:paraId="3D394B50" w14:textId="77777777" w:rsidR="004D7D2A" w:rsidRDefault="004D7D2A" w:rsidP="004D7D2A">
      <w:pPr>
        <w:spacing w:after="0" w:line="240" w:lineRule="auto"/>
        <w:rPr>
          <w:rFonts w:eastAsia="Times New Roman" w:cstheme="minorHAnsi"/>
          <w:b/>
          <w:bCs/>
          <w:color w:val="000000"/>
        </w:rPr>
      </w:pPr>
    </w:p>
    <w:p w14:paraId="2BC12972" w14:textId="7D72EE9F" w:rsidR="004D7D2A" w:rsidRDefault="004D7D2A" w:rsidP="004D7D2A">
      <w:pPr>
        <w:spacing w:after="0" w:line="240" w:lineRule="auto"/>
        <w:rPr>
          <w:rFonts w:eastAsia="Times New Roman" w:cstheme="minorHAnsi"/>
          <w:b/>
          <w:bCs/>
          <w:color w:val="000000"/>
        </w:rPr>
      </w:pPr>
      <w:r w:rsidRPr="004D7D2A">
        <w:rPr>
          <w:rFonts w:eastAsia="Times New Roman" w:cstheme="minorHAnsi"/>
          <w:b/>
          <w:bCs/>
          <w:color w:val="000000"/>
        </w:rPr>
        <w:t>#4</w:t>
      </w:r>
    </w:p>
    <w:p w14:paraId="118DA8A0" w14:textId="7CB66152" w:rsidR="004D7D2A" w:rsidRPr="004D7D2A" w:rsidRDefault="004D7D2A" w:rsidP="004D7D2A">
      <w:pPr>
        <w:spacing w:after="0" w:line="240" w:lineRule="auto"/>
        <w:rPr>
          <w:rFonts w:eastAsia="Times New Roman" w:cstheme="min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57214D2B" wp14:editId="720D7CAC">
                <wp:simplePos x="0" y="0"/>
                <wp:positionH relativeFrom="margin">
                  <wp:align>left</wp:align>
                </wp:positionH>
                <wp:positionV relativeFrom="paragraph">
                  <wp:posOffset>177165</wp:posOffset>
                </wp:positionV>
                <wp:extent cx="6031865" cy="4380865"/>
                <wp:effectExtent l="0" t="0" r="26035" b="196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38086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FA3899"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 xml:space="preserve">Talmud </w:t>
                            </w:r>
                            <w:proofErr w:type="spellStart"/>
                            <w:r w:rsidRPr="004D7D2A">
                              <w:rPr>
                                <w:rFonts w:eastAsia="Times New Roman" w:cstheme="minorHAnsi"/>
                                <w:b/>
                                <w:bCs/>
                                <w:color w:val="000000"/>
                              </w:rPr>
                              <w:t>Taanis</w:t>
                            </w:r>
                            <w:proofErr w:type="spellEnd"/>
                            <w:r w:rsidRPr="004D7D2A">
                              <w:rPr>
                                <w:rFonts w:eastAsia="Times New Roman" w:cstheme="minorHAnsi"/>
                                <w:b/>
                                <w:bCs/>
                                <w:color w:val="000000"/>
                              </w:rPr>
                              <w:t xml:space="preserve"> 8a</w:t>
                            </w:r>
                          </w:p>
                          <w:p w14:paraId="595A1F0C"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Rabbi Ami points to the story of those who believe in the ‘</w:t>
                            </w:r>
                            <w:proofErr w:type="spellStart"/>
                            <w:r w:rsidRPr="004D7D2A">
                              <w:rPr>
                                <w:rFonts w:eastAsia="Times New Roman" w:cstheme="minorHAnsi"/>
                                <w:i/>
                                <w:iCs/>
                                <w:color w:val="000000"/>
                              </w:rPr>
                              <w:t>chulda</w:t>
                            </w:r>
                            <w:proofErr w:type="spellEnd"/>
                            <w:r w:rsidRPr="004D7D2A">
                              <w:rPr>
                                <w:rFonts w:eastAsia="Times New Roman" w:cstheme="minorHAnsi"/>
                                <w:i/>
                                <w:iCs/>
                                <w:color w:val="000000"/>
                              </w:rPr>
                              <w:t xml:space="preserve"> u-</w:t>
                            </w:r>
                            <w:proofErr w:type="spellStart"/>
                            <w:r w:rsidRPr="004D7D2A">
                              <w:rPr>
                                <w:rFonts w:eastAsia="Times New Roman" w:cstheme="minorHAnsi"/>
                                <w:i/>
                                <w:iCs/>
                                <w:color w:val="000000"/>
                              </w:rPr>
                              <w:t>bor</w:t>
                            </w:r>
                            <w:proofErr w:type="spellEnd"/>
                            <w:r w:rsidRPr="004D7D2A">
                              <w:rPr>
                                <w:rFonts w:eastAsia="Times New Roman" w:cstheme="minorHAnsi"/>
                                <w:i/>
                                <w:iCs/>
                                <w:color w:val="000000"/>
                              </w:rPr>
                              <w:t>’ – the well and the weasel– arguing that if you believe in them, certainly you can believe in G-d.</w:t>
                            </w:r>
                          </w:p>
                          <w:p w14:paraId="7165E48D" w14:textId="77777777" w:rsidR="004D7D2A" w:rsidRPr="004D7D2A" w:rsidRDefault="004D7D2A" w:rsidP="004D7D2A">
                            <w:pPr>
                              <w:spacing w:after="0" w:line="240" w:lineRule="auto"/>
                              <w:rPr>
                                <w:rFonts w:eastAsia="Times New Roman" w:cstheme="minorHAnsi"/>
                                <w:lang w:val="de-DE"/>
                              </w:rPr>
                            </w:pPr>
                            <w:proofErr w:type="spellStart"/>
                            <w:r w:rsidRPr="004D7D2A">
                              <w:rPr>
                                <w:rFonts w:eastAsia="Times New Roman" w:cstheme="minorHAnsi"/>
                                <w:b/>
                                <w:bCs/>
                                <w:color w:val="000000"/>
                                <w:lang w:val="de-DE"/>
                              </w:rPr>
                              <w:t>Arukh</w:t>
                            </w:r>
                            <w:proofErr w:type="spellEnd"/>
                            <w:r w:rsidRPr="004D7D2A">
                              <w:rPr>
                                <w:rFonts w:eastAsia="Times New Roman" w:cstheme="minorHAnsi"/>
                                <w:b/>
                                <w:bCs/>
                                <w:color w:val="000000"/>
                                <w:lang w:val="de-DE"/>
                              </w:rPr>
                              <w:t xml:space="preserve">, Rabbi </w:t>
                            </w:r>
                            <w:proofErr w:type="spellStart"/>
                            <w:r w:rsidRPr="004D7D2A">
                              <w:rPr>
                                <w:rFonts w:eastAsia="Times New Roman" w:cstheme="minorHAnsi"/>
                                <w:b/>
                                <w:bCs/>
                                <w:color w:val="000000"/>
                                <w:lang w:val="de-DE"/>
                              </w:rPr>
                              <w:t>Nasan</w:t>
                            </w:r>
                            <w:proofErr w:type="spellEnd"/>
                            <w:r w:rsidRPr="004D7D2A">
                              <w:rPr>
                                <w:rFonts w:eastAsia="Times New Roman" w:cstheme="minorHAnsi"/>
                                <w:b/>
                                <w:bCs/>
                                <w:color w:val="000000"/>
                                <w:lang w:val="de-DE"/>
                              </w:rPr>
                              <w:t xml:space="preserve"> </w:t>
                            </w:r>
                            <w:proofErr w:type="spellStart"/>
                            <w:r w:rsidRPr="004D7D2A">
                              <w:rPr>
                                <w:rFonts w:eastAsia="Times New Roman" w:cstheme="minorHAnsi"/>
                                <w:b/>
                                <w:bCs/>
                                <w:color w:val="000000"/>
                                <w:lang w:val="de-DE"/>
                              </w:rPr>
                              <w:t>ben</w:t>
                            </w:r>
                            <w:proofErr w:type="spellEnd"/>
                            <w:r w:rsidRPr="004D7D2A">
                              <w:rPr>
                                <w:rFonts w:eastAsia="Times New Roman" w:cstheme="minorHAnsi"/>
                                <w:b/>
                                <w:bCs/>
                                <w:color w:val="000000"/>
                                <w:lang w:val="de-DE"/>
                              </w:rPr>
                              <w:t xml:space="preserve"> Rabbi </w:t>
                            </w:r>
                            <w:proofErr w:type="spellStart"/>
                            <w:r w:rsidRPr="004D7D2A">
                              <w:rPr>
                                <w:rFonts w:eastAsia="Times New Roman" w:cstheme="minorHAnsi"/>
                                <w:b/>
                                <w:bCs/>
                                <w:color w:val="000000"/>
                                <w:lang w:val="de-DE"/>
                              </w:rPr>
                              <w:t>Yechiel</w:t>
                            </w:r>
                            <w:proofErr w:type="spellEnd"/>
                          </w:p>
                          <w:p w14:paraId="6CFDE337"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The story begins with a girl from a noble family who loses her way and, having fallen into a well while drinking, cannot manage to extract herself. A passerby hears her cries and shouts. After a lengthy conversation he agrees to save her, on the condition that she will marry him. Upon lifting her from the well he wants to consummate the marriage immediately, but she objects, arguing that a Jewish man surely wants to marry according to the Jewish law and would not be interested in simply fulfilling animalistic urges. They agree to marry and appoint the well and a passing weasel as witnesses to their pact.</w:t>
                            </w:r>
                            <w:r w:rsidRPr="004D7D2A">
                              <w:rPr>
                                <w:rFonts w:eastAsia="Times New Roman" w:cstheme="minorHAnsi"/>
                                <w:i/>
                                <w:iCs/>
                                <w:color w:val="000000"/>
                              </w:rPr>
                              <w:br/>
                            </w:r>
                            <w:r w:rsidRPr="004D7D2A">
                              <w:rPr>
                                <w:rFonts w:eastAsia="Times New Roman" w:cstheme="minorHAnsi"/>
                                <w:i/>
                                <w:iCs/>
                                <w:color w:val="000000"/>
                              </w:rPr>
                              <w:br/>
                              <w:t xml:space="preserve">Upon returning home, she scrupulously kept her agreement, refusing the entreaties of all suitors. He, on the other hand, soon forgot the agreement and married another woman, who bore children – the first of whom was bitten by a weasel, the second of whom drowned in a well. Seeing that her children died under unnatural circumstances, she demanded an explanation from her husband, who admitted that he had promised another that he would marry her. They </w:t>
                            </w:r>
                            <w:proofErr w:type="gramStart"/>
                            <w:r w:rsidRPr="004D7D2A">
                              <w:rPr>
                                <w:rFonts w:eastAsia="Times New Roman" w:cstheme="minorHAnsi"/>
                                <w:i/>
                                <w:iCs/>
                                <w:color w:val="000000"/>
                              </w:rPr>
                              <w:t>divorced</w:t>
                            </w:r>
                            <w:proofErr w:type="gramEnd"/>
                            <w:r w:rsidRPr="004D7D2A">
                              <w:rPr>
                                <w:rFonts w:eastAsia="Times New Roman" w:cstheme="minorHAnsi"/>
                                <w:i/>
                                <w:iCs/>
                                <w:color w:val="000000"/>
                              </w:rPr>
                              <w:t xml:space="preserve"> and he searched for the woman who he had saved and promised to marry. When she refused him – as she did all others – he told her of the honest witnesses - </w:t>
                            </w:r>
                            <w:r w:rsidRPr="004D7D2A">
                              <w:rPr>
                                <w:rFonts w:eastAsia="Times New Roman" w:cstheme="minorHAnsi"/>
                                <w:color w:val="000000"/>
                              </w:rPr>
                              <w:t xml:space="preserve">the well and the weasel </w:t>
                            </w:r>
                            <w:r w:rsidRPr="004D7D2A">
                              <w:rPr>
                                <w:rFonts w:eastAsia="Times New Roman" w:cstheme="minorHAnsi"/>
                                <w:i/>
                                <w:iCs/>
                                <w:color w:val="000000"/>
                              </w:rPr>
                              <w:t xml:space="preserve">- that brought him back to her. In the end they married and had many children, proving the passage in </w:t>
                            </w:r>
                            <w:proofErr w:type="spellStart"/>
                            <w:r w:rsidRPr="004D7D2A">
                              <w:rPr>
                                <w:rFonts w:eastAsia="Times New Roman" w:cstheme="minorHAnsi"/>
                                <w:i/>
                                <w:iCs/>
                                <w:color w:val="000000"/>
                              </w:rPr>
                              <w:t>Tehillim</w:t>
                            </w:r>
                            <w:proofErr w:type="spellEnd"/>
                            <w:r w:rsidRPr="004D7D2A">
                              <w:rPr>
                                <w:rFonts w:eastAsia="Times New Roman" w:cstheme="minorHAnsi"/>
                                <w:i/>
                                <w:iCs/>
                                <w:color w:val="000000"/>
                              </w:rPr>
                              <w:t xml:space="preserve"> (Psalms) (101:6) that G-d’s eyes are upon the faithful who merit a close relationship with Him.</w:t>
                            </w:r>
                          </w:p>
                          <w:p w14:paraId="6302A7B2" w14:textId="77777777" w:rsidR="004D7D2A" w:rsidRPr="004D7D2A" w:rsidRDefault="004D7D2A" w:rsidP="004D7D2A">
                            <w:pPr>
                              <w:spacing w:after="0" w:line="240" w:lineRule="auto"/>
                              <w:rPr>
                                <w:rFonts w:eastAsia="Times New Roman" w:cstheme="minorHAnsi"/>
                              </w:rPr>
                            </w:pPr>
                          </w:p>
                          <w:p w14:paraId="77E83519"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Bava</w:t>
                            </w:r>
                            <w:proofErr w:type="spellEnd"/>
                            <w:r w:rsidRPr="004D7D2A">
                              <w:rPr>
                                <w:rFonts w:eastAsia="Times New Roman" w:cstheme="minorHAnsi"/>
                                <w:b/>
                                <w:bCs/>
                                <w:color w:val="000000"/>
                              </w:rPr>
                              <w:t xml:space="preserve"> </w:t>
                            </w:r>
                            <w:proofErr w:type="spellStart"/>
                            <w:r w:rsidRPr="004D7D2A">
                              <w:rPr>
                                <w:rFonts w:eastAsia="Times New Roman" w:cstheme="minorHAnsi"/>
                                <w:b/>
                                <w:bCs/>
                                <w:color w:val="000000"/>
                              </w:rPr>
                              <w:t>Metzia</w:t>
                            </w:r>
                            <w:proofErr w:type="spellEnd"/>
                            <w:r w:rsidRPr="004D7D2A">
                              <w:rPr>
                                <w:rFonts w:eastAsia="Times New Roman" w:cstheme="minorHAnsi"/>
                                <w:b/>
                                <w:bCs/>
                                <w:color w:val="000000"/>
                              </w:rPr>
                              <w:t xml:space="preserve"> 44a</w:t>
                            </w:r>
                          </w:p>
                          <w:p w14:paraId="2249ED54"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414142"/>
                              </w:rPr>
                              <w:t>He who punished the generation of flood … will punish him who does not keep his word.</w:t>
                            </w:r>
                          </w:p>
                          <w:p w14:paraId="1F86D2D7" w14:textId="77777777" w:rsidR="004D7D2A" w:rsidRPr="004D7D2A" w:rsidRDefault="004D7D2A" w:rsidP="004D7D2A">
                            <w:pPr>
                              <w:pStyle w:val="NoSpacing"/>
                              <w:rPr>
                                <w:rFonts w:ascii="Calibri" w:eastAsia="Calibri" w:hAnsi="Calibr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14D2B" id="Text Box 3" o:spid="_x0000_s1029" type="#_x0000_t202" style="position:absolute;margin-left:0;margin-top:13.95pt;width:474.95pt;height:344.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" fillcolor="#d8d8d8 [2732]" strokeweight=".5pt">
                <v:textbox>
                  <w:txbxContent>
                    <w:p w14:paraId="4BFA3899"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 xml:space="preserve">Talmud </w:t>
                      </w:r>
                      <w:proofErr w:type="spellStart"/>
                      <w:r w:rsidRPr="004D7D2A">
                        <w:rPr>
                          <w:rFonts w:eastAsia="Times New Roman" w:cstheme="minorHAnsi"/>
                          <w:b/>
                          <w:bCs/>
                          <w:color w:val="000000"/>
                        </w:rPr>
                        <w:t>Taanis</w:t>
                      </w:r>
                      <w:proofErr w:type="spellEnd"/>
                      <w:r w:rsidRPr="004D7D2A">
                        <w:rPr>
                          <w:rFonts w:eastAsia="Times New Roman" w:cstheme="minorHAnsi"/>
                          <w:b/>
                          <w:bCs/>
                          <w:color w:val="000000"/>
                        </w:rPr>
                        <w:t xml:space="preserve"> 8a</w:t>
                      </w:r>
                    </w:p>
                    <w:p w14:paraId="595A1F0C"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Rabbi Ami points to the story of those who believe in the ‘</w:t>
                      </w:r>
                      <w:proofErr w:type="spellStart"/>
                      <w:r w:rsidRPr="004D7D2A">
                        <w:rPr>
                          <w:rFonts w:eastAsia="Times New Roman" w:cstheme="minorHAnsi"/>
                          <w:i/>
                          <w:iCs/>
                          <w:color w:val="000000"/>
                        </w:rPr>
                        <w:t>chulda</w:t>
                      </w:r>
                      <w:proofErr w:type="spellEnd"/>
                      <w:r w:rsidRPr="004D7D2A">
                        <w:rPr>
                          <w:rFonts w:eastAsia="Times New Roman" w:cstheme="minorHAnsi"/>
                          <w:i/>
                          <w:iCs/>
                          <w:color w:val="000000"/>
                        </w:rPr>
                        <w:t xml:space="preserve"> u-</w:t>
                      </w:r>
                      <w:proofErr w:type="spellStart"/>
                      <w:r w:rsidRPr="004D7D2A">
                        <w:rPr>
                          <w:rFonts w:eastAsia="Times New Roman" w:cstheme="minorHAnsi"/>
                          <w:i/>
                          <w:iCs/>
                          <w:color w:val="000000"/>
                        </w:rPr>
                        <w:t>bor</w:t>
                      </w:r>
                      <w:proofErr w:type="spellEnd"/>
                      <w:r w:rsidRPr="004D7D2A">
                        <w:rPr>
                          <w:rFonts w:eastAsia="Times New Roman" w:cstheme="minorHAnsi"/>
                          <w:i/>
                          <w:iCs/>
                          <w:color w:val="000000"/>
                        </w:rPr>
                        <w:t>’ – the well and the weasel– arguing that if you believe in them, certainly you can believe in G-d.</w:t>
                      </w:r>
                    </w:p>
                    <w:p w14:paraId="7165E48D" w14:textId="77777777" w:rsidR="004D7D2A" w:rsidRPr="004D7D2A" w:rsidRDefault="004D7D2A" w:rsidP="004D7D2A">
                      <w:pPr>
                        <w:spacing w:after="0" w:line="240" w:lineRule="auto"/>
                        <w:rPr>
                          <w:rFonts w:eastAsia="Times New Roman" w:cstheme="minorHAnsi"/>
                          <w:lang w:val="de-DE"/>
                        </w:rPr>
                      </w:pPr>
                      <w:proofErr w:type="spellStart"/>
                      <w:r w:rsidRPr="004D7D2A">
                        <w:rPr>
                          <w:rFonts w:eastAsia="Times New Roman" w:cstheme="minorHAnsi"/>
                          <w:b/>
                          <w:bCs/>
                          <w:color w:val="000000"/>
                          <w:lang w:val="de-DE"/>
                        </w:rPr>
                        <w:t>Arukh</w:t>
                      </w:r>
                      <w:proofErr w:type="spellEnd"/>
                      <w:r w:rsidRPr="004D7D2A">
                        <w:rPr>
                          <w:rFonts w:eastAsia="Times New Roman" w:cstheme="minorHAnsi"/>
                          <w:b/>
                          <w:bCs/>
                          <w:color w:val="000000"/>
                          <w:lang w:val="de-DE"/>
                        </w:rPr>
                        <w:t xml:space="preserve">, Rabbi </w:t>
                      </w:r>
                      <w:proofErr w:type="spellStart"/>
                      <w:r w:rsidRPr="004D7D2A">
                        <w:rPr>
                          <w:rFonts w:eastAsia="Times New Roman" w:cstheme="minorHAnsi"/>
                          <w:b/>
                          <w:bCs/>
                          <w:color w:val="000000"/>
                          <w:lang w:val="de-DE"/>
                        </w:rPr>
                        <w:t>Nasan</w:t>
                      </w:r>
                      <w:proofErr w:type="spellEnd"/>
                      <w:r w:rsidRPr="004D7D2A">
                        <w:rPr>
                          <w:rFonts w:eastAsia="Times New Roman" w:cstheme="minorHAnsi"/>
                          <w:b/>
                          <w:bCs/>
                          <w:color w:val="000000"/>
                          <w:lang w:val="de-DE"/>
                        </w:rPr>
                        <w:t xml:space="preserve"> </w:t>
                      </w:r>
                      <w:proofErr w:type="spellStart"/>
                      <w:r w:rsidRPr="004D7D2A">
                        <w:rPr>
                          <w:rFonts w:eastAsia="Times New Roman" w:cstheme="minorHAnsi"/>
                          <w:b/>
                          <w:bCs/>
                          <w:color w:val="000000"/>
                          <w:lang w:val="de-DE"/>
                        </w:rPr>
                        <w:t>ben</w:t>
                      </w:r>
                      <w:proofErr w:type="spellEnd"/>
                      <w:r w:rsidRPr="004D7D2A">
                        <w:rPr>
                          <w:rFonts w:eastAsia="Times New Roman" w:cstheme="minorHAnsi"/>
                          <w:b/>
                          <w:bCs/>
                          <w:color w:val="000000"/>
                          <w:lang w:val="de-DE"/>
                        </w:rPr>
                        <w:t xml:space="preserve"> Rabbi </w:t>
                      </w:r>
                      <w:proofErr w:type="spellStart"/>
                      <w:r w:rsidRPr="004D7D2A">
                        <w:rPr>
                          <w:rFonts w:eastAsia="Times New Roman" w:cstheme="minorHAnsi"/>
                          <w:b/>
                          <w:bCs/>
                          <w:color w:val="000000"/>
                          <w:lang w:val="de-DE"/>
                        </w:rPr>
                        <w:t>Yechiel</w:t>
                      </w:r>
                      <w:proofErr w:type="spellEnd"/>
                    </w:p>
                    <w:p w14:paraId="6CFDE337"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000000"/>
                        </w:rPr>
                        <w:t>The story begins with a girl from a noble family who loses her way and, having fallen into a well while drinking, cannot manage to extract herself. A passerby hears her cries and shouts. After a lengthy conversation he agrees to save her, on the condition that she will marry him. Upon lifting her from the well he wants to consummate the marriage immediately, but she objects, arguing that a Jewish man surely wants to marry according to the Jewish law and would not be interested in simply fulfilling animalistic urges. They agree to marry and appoint the well and a passing weasel as witnesses to their pact.</w:t>
                      </w:r>
                      <w:r w:rsidRPr="004D7D2A">
                        <w:rPr>
                          <w:rFonts w:eastAsia="Times New Roman" w:cstheme="minorHAnsi"/>
                          <w:i/>
                          <w:iCs/>
                          <w:color w:val="000000"/>
                        </w:rPr>
                        <w:br/>
                      </w:r>
                      <w:r w:rsidRPr="004D7D2A">
                        <w:rPr>
                          <w:rFonts w:eastAsia="Times New Roman" w:cstheme="minorHAnsi"/>
                          <w:i/>
                          <w:iCs/>
                          <w:color w:val="000000"/>
                        </w:rPr>
                        <w:br/>
                        <w:t xml:space="preserve">Upon returning home, she scrupulously kept her agreement, refusing the entreaties of all suitors. He, on the other hand, soon forgot the agreement and married another woman, who bore children – the first of whom was bitten by a weasel, the second of whom drowned in a well. Seeing that her children died under unnatural circumstances, she demanded an explanation from her husband, who admitted that he had promised another that he would marry her. They </w:t>
                      </w:r>
                      <w:proofErr w:type="gramStart"/>
                      <w:r w:rsidRPr="004D7D2A">
                        <w:rPr>
                          <w:rFonts w:eastAsia="Times New Roman" w:cstheme="minorHAnsi"/>
                          <w:i/>
                          <w:iCs/>
                          <w:color w:val="000000"/>
                        </w:rPr>
                        <w:t>divorced</w:t>
                      </w:r>
                      <w:proofErr w:type="gramEnd"/>
                      <w:r w:rsidRPr="004D7D2A">
                        <w:rPr>
                          <w:rFonts w:eastAsia="Times New Roman" w:cstheme="minorHAnsi"/>
                          <w:i/>
                          <w:iCs/>
                          <w:color w:val="000000"/>
                        </w:rPr>
                        <w:t xml:space="preserve"> and he searched for the woman who he had saved and promised to marry. When she refused him – as she did all others – he told her of the honest witnesses - </w:t>
                      </w:r>
                      <w:r w:rsidRPr="004D7D2A">
                        <w:rPr>
                          <w:rFonts w:eastAsia="Times New Roman" w:cstheme="minorHAnsi"/>
                          <w:color w:val="000000"/>
                        </w:rPr>
                        <w:t xml:space="preserve">the well and the weasel </w:t>
                      </w:r>
                      <w:r w:rsidRPr="004D7D2A">
                        <w:rPr>
                          <w:rFonts w:eastAsia="Times New Roman" w:cstheme="minorHAnsi"/>
                          <w:i/>
                          <w:iCs/>
                          <w:color w:val="000000"/>
                        </w:rPr>
                        <w:t xml:space="preserve">- that brought him back to her. In the end they married and had many children, proving the passage in </w:t>
                      </w:r>
                      <w:proofErr w:type="spellStart"/>
                      <w:r w:rsidRPr="004D7D2A">
                        <w:rPr>
                          <w:rFonts w:eastAsia="Times New Roman" w:cstheme="minorHAnsi"/>
                          <w:i/>
                          <w:iCs/>
                          <w:color w:val="000000"/>
                        </w:rPr>
                        <w:t>Tehillim</w:t>
                      </w:r>
                      <w:proofErr w:type="spellEnd"/>
                      <w:r w:rsidRPr="004D7D2A">
                        <w:rPr>
                          <w:rFonts w:eastAsia="Times New Roman" w:cstheme="minorHAnsi"/>
                          <w:i/>
                          <w:iCs/>
                          <w:color w:val="000000"/>
                        </w:rPr>
                        <w:t xml:space="preserve"> (Psalms) (101:6) that G-d’s eyes are upon the faithful who merit a close relationship with Him.</w:t>
                      </w:r>
                    </w:p>
                    <w:p w14:paraId="6302A7B2" w14:textId="77777777" w:rsidR="004D7D2A" w:rsidRPr="004D7D2A" w:rsidRDefault="004D7D2A" w:rsidP="004D7D2A">
                      <w:pPr>
                        <w:spacing w:after="0" w:line="240" w:lineRule="auto"/>
                        <w:rPr>
                          <w:rFonts w:eastAsia="Times New Roman" w:cstheme="minorHAnsi"/>
                        </w:rPr>
                      </w:pPr>
                    </w:p>
                    <w:p w14:paraId="77E83519" w14:textId="77777777" w:rsidR="004D7D2A" w:rsidRPr="004D7D2A" w:rsidRDefault="004D7D2A" w:rsidP="004D7D2A">
                      <w:pPr>
                        <w:spacing w:after="0" w:line="240" w:lineRule="auto"/>
                        <w:rPr>
                          <w:rFonts w:eastAsia="Times New Roman" w:cstheme="minorHAnsi"/>
                        </w:rPr>
                      </w:pPr>
                      <w:proofErr w:type="spellStart"/>
                      <w:r w:rsidRPr="004D7D2A">
                        <w:rPr>
                          <w:rFonts w:eastAsia="Times New Roman" w:cstheme="minorHAnsi"/>
                          <w:b/>
                          <w:bCs/>
                          <w:color w:val="000000"/>
                        </w:rPr>
                        <w:t>Bava</w:t>
                      </w:r>
                      <w:proofErr w:type="spellEnd"/>
                      <w:r w:rsidRPr="004D7D2A">
                        <w:rPr>
                          <w:rFonts w:eastAsia="Times New Roman" w:cstheme="minorHAnsi"/>
                          <w:b/>
                          <w:bCs/>
                          <w:color w:val="000000"/>
                        </w:rPr>
                        <w:t xml:space="preserve"> </w:t>
                      </w:r>
                      <w:proofErr w:type="spellStart"/>
                      <w:r w:rsidRPr="004D7D2A">
                        <w:rPr>
                          <w:rFonts w:eastAsia="Times New Roman" w:cstheme="minorHAnsi"/>
                          <w:b/>
                          <w:bCs/>
                          <w:color w:val="000000"/>
                        </w:rPr>
                        <w:t>Metzia</w:t>
                      </w:r>
                      <w:proofErr w:type="spellEnd"/>
                      <w:r w:rsidRPr="004D7D2A">
                        <w:rPr>
                          <w:rFonts w:eastAsia="Times New Roman" w:cstheme="minorHAnsi"/>
                          <w:b/>
                          <w:bCs/>
                          <w:color w:val="000000"/>
                        </w:rPr>
                        <w:t xml:space="preserve"> 44a</w:t>
                      </w:r>
                    </w:p>
                    <w:p w14:paraId="2249ED54" w14:textId="77777777" w:rsidR="004D7D2A" w:rsidRPr="004D7D2A" w:rsidRDefault="004D7D2A" w:rsidP="004D7D2A">
                      <w:pPr>
                        <w:spacing w:after="0" w:line="240" w:lineRule="auto"/>
                        <w:rPr>
                          <w:rFonts w:eastAsia="Times New Roman" w:cstheme="minorHAnsi"/>
                        </w:rPr>
                      </w:pPr>
                      <w:r w:rsidRPr="004D7D2A">
                        <w:rPr>
                          <w:rFonts w:eastAsia="Times New Roman" w:cstheme="minorHAnsi"/>
                          <w:i/>
                          <w:iCs/>
                          <w:color w:val="414142"/>
                        </w:rPr>
                        <w:t>He who punished the generation of flood … will punish him who does not keep his word.</w:t>
                      </w:r>
                    </w:p>
                    <w:p w14:paraId="1F86D2D7" w14:textId="77777777" w:rsidR="004D7D2A" w:rsidRPr="004D7D2A" w:rsidRDefault="004D7D2A" w:rsidP="004D7D2A">
                      <w:pPr>
                        <w:pStyle w:val="NoSpacing"/>
                        <w:rPr>
                          <w:rFonts w:ascii="Calibri" w:eastAsia="Calibri" w:hAnsi="Calibri" w:cs="Calibri"/>
                          <w:i/>
                        </w:rPr>
                      </w:pPr>
                    </w:p>
                  </w:txbxContent>
                </v:textbox>
                <w10:wrap type="topAndBottom" anchorx="margin"/>
              </v:shape>
            </w:pict>
          </mc:Fallback>
        </mc:AlternateContent>
      </w:r>
    </w:p>
    <w:p w14:paraId="4C7DB2E1" w14:textId="77777777" w:rsidR="004D7D2A" w:rsidRPr="004D7D2A" w:rsidRDefault="004D7D2A" w:rsidP="004D7D2A">
      <w:pPr>
        <w:spacing w:after="0" w:line="240" w:lineRule="auto"/>
        <w:rPr>
          <w:rFonts w:eastAsia="Times New Roman" w:cstheme="minorHAnsi"/>
        </w:rPr>
      </w:pPr>
    </w:p>
    <w:p w14:paraId="0D4452A9"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Questions:       </w:t>
      </w:r>
    </w:p>
    <w:p w14:paraId="1123C69C"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(a) Why is it so important to keep our word?</w:t>
      </w:r>
    </w:p>
    <w:p w14:paraId="2486FE67"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(b) Why are there such strong consequences for not keeping one's promise?</w:t>
      </w:r>
    </w:p>
    <w:p w14:paraId="69DA83F1" w14:textId="77777777" w:rsidR="004D7D2A" w:rsidRPr="004D7D2A" w:rsidRDefault="004D7D2A" w:rsidP="004D7D2A">
      <w:pPr>
        <w:spacing w:after="0" w:line="240" w:lineRule="auto"/>
        <w:rPr>
          <w:rFonts w:eastAsia="Times New Roman" w:cstheme="minorHAnsi"/>
        </w:rPr>
      </w:pPr>
    </w:p>
    <w:p w14:paraId="7F049C2C"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#5</w:t>
      </w:r>
    </w:p>
    <w:p w14:paraId="6EE84C34"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 xml:space="preserve">Question:        What method would you propose </w:t>
      </w:r>
      <w:proofErr w:type="gramStart"/>
      <w:r w:rsidRPr="004D7D2A">
        <w:rPr>
          <w:rFonts w:eastAsia="Times New Roman" w:cstheme="minorHAnsi"/>
          <w:b/>
          <w:bCs/>
          <w:color w:val="000000"/>
        </w:rPr>
        <w:t>in order to</w:t>
      </w:r>
      <w:proofErr w:type="gramEnd"/>
      <w:r w:rsidRPr="004D7D2A">
        <w:rPr>
          <w:rFonts w:eastAsia="Times New Roman" w:cstheme="minorHAnsi"/>
          <w:b/>
          <w:bCs/>
          <w:color w:val="000000"/>
        </w:rPr>
        <w:t xml:space="preserve"> fulfill your commitments?</w:t>
      </w:r>
    </w:p>
    <w:p w14:paraId="60C0496B" w14:textId="77777777" w:rsidR="004D7D2A" w:rsidRPr="004D7D2A" w:rsidRDefault="004D7D2A" w:rsidP="004D7D2A">
      <w:pPr>
        <w:spacing w:after="0" w:line="240" w:lineRule="auto"/>
        <w:rPr>
          <w:rFonts w:eastAsia="Times New Roman" w:cstheme="minorHAnsi"/>
        </w:rPr>
      </w:pPr>
    </w:p>
    <w:p w14:paraId="4BCD88AE"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#6</w:t>
      </w:r>
    </w:p>
    <w:p w14:paraId="270149E3"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Question:        Does keeping/ not keeping resolutions, commitments to yourself affect your relationship with others? Explain!</w:t>
      </w:r>
    </w:p>
    <w:p w14:paraId="777C58A9" w14:textId="77777777" w:rsidR="004D7D2A" w:rsidRPr="004D7D2A" w:rsidRDefault="004D7D2A" w:rsidP="004D7D2A">
      <w:pPr>
        <w:spacing w:after="0" w:line="240" w:lineRule="auto"/>
        <w:rPr>
          <w:rFonts w:eastAsia="Times New Roman" w:cstheme="minorHAnsi"/>
        </w:rPr>
      </w:pPr>
    </w:p>
    <w:p w14:paraId="78624B5E"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#7</w:t>
      </w:r>
    </w:p>
    <w:p w14:paraId="6DF25EA4" w14:textId="77777777" w:rsidR="004D7D2A" w:rsidRPr="004D7D2A" w:rsidRDefault="004D7D2A" w:rsidP="004D7D2A">
      <w:pPr>
        <w:spacing w:after="0" w:line="240" w:lineRule="auto"/>
        <w:rPr>
          <w:rFonts w:eastAsia="Times New Roman" w:cstheme="minorHAnsi"/>
        </w:rPr>
      </w:pPr>
      <w:r w:rsidRPr="004D7D2A">
        <w:rPr>
          <w:rFonts w:eastAsia="Times New Roman" w:cstheme="minorHAnsi"/>
          <w:b/>
          <w:bCs/>
          <w:color w:val="000000"/>
        </w:rPr>
        <w:t>Question:        What's your takeaway from today's discussion?</w:t>
      </w:r>
    </w:p>
    <w:p w14:paraId="06259F69" w14:textId="77777777" w:rsidR="00A426F3" w:rsidRPr="004D7D2A" w:rsidRDefault="00A426F3">
      <w:pPr>
        <w:rPr>
          <w:rFonts w:cstheme="minorHAnsi"/>
        </w:rPr>
      </w:pPr>
    </w:p>
    <w:sectPr w:rsidR="00A426F3" w:rsidRPr="004D7D2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12BA" w14:textId="77777777" w:rsidR="004D7D2A" w:rsidRDefault="004D7D2A" w:rsidP="004D7D2A">
      <w:pPr>
        <w:spacing w:after="0" w:line="240" w:lineRule="auto"/>
      </w:pPr>
      <w:r>
        <w:separator/>
      </w:r>
    </w:p>
  </w:endnote>
  <w:endnote w:type="continuationSeparator" w:id="0">
    <w:p w14:paraId="4B62ADA8" w14:textId="77777777" w:rsidR="004D7D2A" w:rsidRDefault="004D7D2A" w:rsidP="004D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55264"/>
      <w:docPartObj>
        <w:docPartGallery w:val="Page Numbers (Bottom of Page)"/>
        <w:docPartUnique/>
      </w:docPartObj>
    </w:sdtPr>
    <w:sdtEndPr>
      <w:rPr>
        <w:noProof/>
      </w:rPr>
    </w:sdtEndPr>
    <w:sdtContent>
      <w:p w14:paraId="6802FB90" w14:textId="3618ACA2" w:rsidR="004D7D2A" w:rsidRDefault="004D7D2A">
        <w:pPr>
          <w:pStyle w:val="Footer"/>
          <w:jc w:val="center"/>
        </w:pPr>
        <w:r w:rsidRPr="004D7D2A">
          <w:rPr>
            <w:sz w:val="16"/>
            <w:szCs w:val="16"/>
          </w:rPr>
          <w:fldChar w:fldCharType="begin"/>
        </w:r>
        <w:r w:rsidRPr="004D7D2A">
          <w:rPr>
            <w:sz w:val="16"/>
            <w:szCs w:val="16"/>
          </w:rPr>
          <w:instrText xml:space="preserve"> PAGE   \* MERGEFORMAT </w:instrText>
        </w:r>
        <w:r w:rsidRPr="004D7D2A">
          <w:rPr>
            <w:sz w:val="16"/>
            <w:szCs w:val="16"/>
          </w:rPr>
          <w:fldChar w:fldCharType="separate"/>
        </w:r>
        <w:r w:rsidRPr="004D7D2A">
          <w:rPr>
            <w:noProof/>
            <w:sz w:val="16"/>
            <w:szCs w:val="16"/>
          </w:rPr>
          <w:t>2</w:t>
        </w:r>
        <w:r w:rsidRPr="004D7D2A">
          <w:rPr>
            <w:noProof/>
            <w:sz w:val="16"/>
            <w:szCs w:val="16"/>
          </w:rPr>
          <w:fldChar w:fldCharType="end"/>
        </w:r>
      </w:p>
    </w:sdtContent>
  </w:sdt>
  <w:p w14:paraId="004C3766" w14:textId="77777777" w:rsidR="004D7D2A" w:rsidRDefault="004D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7177" w14:textId="77777777" w:rsidR="004D7D2A" w:rsidRDefault="004D7D2A" w:rsidP="004D7D2A">
      <w:pPr>
        <w:spacing w:after="0" w:line="240" w:lineRule="auto"/>
      </w:pPr>
      <w:r>
        <w:separator/>
      </w:r>
    </w:p>
  </w:footnote>
  <w:footnote w:type="continuationSeparator" w:id="0">
    <w:p w14:paraId="1BE3BDA2" w14:textId="77777777" w:rsidR="004D7D2A" w:rsidRDefault="004D7D2A" w:rsidP="004D7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706D" w14:textId="77777777" w:rsidR="004D7D2A" w:rsidRDefault="004D7D2A" w:rsidP="004D7D2A">
    <w:pPr>
      <w:shd w:val="clear" w:color="auto" w:fill="FFFFFF"/>
      <w:spacing w:after="0"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2F004561" wp14:editId="3872738E">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4AD30609" w14:textId="3E287106" w:rsidR="004D7D2A" w:rsidRPr="004D7D2A" w:rsidRDefault="004D7D2A" w:rsidP="004D7D2A">
    <w:pPr>
      <w:shd w:val="clear" w:color="auto" w:fill="FFFFFF"/>
      <w:spacing w:after="0" w:line="240" w:lineRule="auto"/>
      <w:rPr>
        <w:rFonts w:ascii="Verdana" w:hAnsi="Verdana"/>
        <w:b/>
        <w:bCs/>
        <w:sz w:val="18"/>
      </w:rPr>
    </w:pPr>
    <w:r>
      <w:rPr>
        <w:rFonts w:ascii="Verdana" w:hAnsi="Verdana"/>
        <w:b/>
        <w:bCs/>
        <w:sz w:val="18"/>
      </w:rPr>
      <w:t>Keeping Your Word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2A"/>
    <w:rsid w:val="004D7D2A"/>
    <w:rsid w:val="00A426F3"/>
    <w:rsid w:val="00A55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839A"/>
  <w15:chartTrackingRefBased/>
  <w15:docId w15:val="{493C58FA-1BB7-426F-827F-D1AA4B39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D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D2A"/>
  </w:style>
  <w:style w:type="paragraph" w:styleId="Footer">
    <w:name w:val="footer"/>
    <w:basedOn w:val="Normal"/>
    <w:link w:val="FooterChar"/>
    <w:uiPriority w:val="99"/>
    <w:unhideWhenUsed/>
    <w:rsid w:val="004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D2A"/>
  </w:style>
  <w:style w:type="paragraph" w:styleId="NoSpacing">
    <w:name w:val="No Spacing"/>
    <w:uiPriority w:val="1"/>
    <w:qFormat/>
    <w:rsid w:val="004D7D2A"/>
    <w:pPr>
      <w:spacing w:after="0" w:line="240" w:lineRule="auto"/>
    </w:pPr>
    <w:rPr>
      <w:lang w:bidi="ar-SA"/>
    </w:rPr>
  </w:style>
  <w:style w:type="paragraph" w:styleId="BalloonText">
    <w:name w:val="Balloon Text"/>
    <w:basedOn w:val="Normal"/>
    <w:link w:val="BalloonTextChar"/>
    <w:uiPriority w:val="99"/>
    <w:semiHidden/>
    <w:unhideWhenUsed/>
    <w:rsid w:val="00A55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Chandalov</dc:creator>
  <cp:keywords/>
  <dc:description/>
  <cp:lastModifiedBy>Rina Chandalov</cp:lastModifiedBy>
  <cp:revision>2</cp:revision>
  <cp:lastPrinted>2018-06-26T23:26:00Z</cp:lastPrinted>
  <dcterms:created xsi:type="dcterms:W3CDTF">2018-06-26T23:13:00Z</dcterms:created>
  <dcterms:modified xsi:type="dcterms:W3CDTF">2018-06-26T23:30:00Z</dcterms:modified>
</cp:coreProperties>
</file>